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626B70" w14:textId="17A03667" w:rsidR="00B369E2" w:rsidRPr="00712971" w:rsidRDefault="00B369E2">
      <w:pPr>
        <w:pStyle w:val="Title"/>
        <w:spacing w:after="0"/>
        <w:ind w:firstLine="0"/>
        <w:rPr>
          <w:rFonts w:ascii="Calibri" w:hAnsi="Calibri" w:cs="Calibri"/>
          <w:smallCaps w:val="0"/>
          <w:sz w:val="20"/>
          <w:szCs w:val="20"/>
        </w:rPr>
      </w:pPr>
    </w:p>
    <w:p w14:paraId="7BC07190" w14:textId="77777777" w:rsidR="00B369E2" w:rsidRPr="00712971" w:rsidRDefault="00F77A09">
      <w:pPr>
        <w:pStyle w:val="Title"/>
        <w:tabs>
          <w:tab w:val="left" w:pos="2160"/>
        </w:tabs>
        <w:spacing w:after="0"/>
        <w:ind w:firstLine="0"/>
        <w:jc w:val="center"/>
        <w:rPr>
          <w:rFonts w:ascii="Calibri" w:hAnsi="Calibri" w:cs="Calibri"/>
          <w:b/>
          <w:smallCaps w:val="0"/>
        </w:rPr>
      </w:pPr>
      <w:r w:rsidRPr="00712971">
        <w:rPr>
          <w:rFonts w:ascii="Calibri" w:hAnsi="Calibri" w:cs="Calibri"/>
          <w:b/>
          <w:smallCaps w:val="0"/>
        </w:rPr>
        <w:t>Association of Natural Resources Extension Professionals</w:t>
      </w:r>
    </w:p>
    <w:p w14:paraId="20D1A543" w14:textId="77777777" w:rsidR="00B369E2" w:rsidRPr="00712971" w:rsidRDefault="00B369E2"/>
    <w:p w14:paraId="25BDD03C" w14:textId="77777777" w:rsidR="00B369E2" w:rsidRPr="00712971" w:rsidRDefault="00F77A09">
      <w:pPr>
        <w:pStyle w:val="Title"/>
        <w:spacing w:after="0"/>
        <w:ind w:firstLine="0"/>
        <w:jc w:val="center"/>
        <w:rPr>
          <w:rFonts w:ascii="Calibri" w:hAnsi="Calibri" w:cs="Calibri"/>
          <w:smallCaps w:val="0"/>
        </w:rPr>
      </w:pPr>
      <w:r w:rsidRPr="00712971">
        <w:rPr>
          <w:rFonts w:ascii="Calibri" w:hAnsi="Calibri" w:cs="Calibri"/>
          <w:smallCaps w:val="0"/>
          <w:noProof/>
        </w:rPr>
        <w:drawing>
          <wp:inline distT="0" distB="0" distL="0" distR="0" wp14:anchorId="1D17A97F" wp14:editId="2FCE36CB">
            <wp:extent cx="3352775" cy="2912512"/>
            <wp:effectExtent l="0" t="0" r="0" b="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3352775" cy="2912512"/>
                    </a:xfrm>
                    <a:prstGeom prst="rect">
                      <a:avLst/>
                    </a:prstGeom>
                    <a:ln/>
                  </pic:spPr>
                </pic:pic>
              </a:graphicData>
            </a:graphic>
          </wp:inline>
        </w:drawing>
      </w:r>
    </w:p>
    <w:p w14:paraId="7DEA5FEA" w14:textId="77777777" w:rsidR="00B369E2" w:rsidRPr="00712971" w:rsidRDefault="00B369E2">
      <w:pPr>
        <w:pStyle w:val="Title"/>
        <w:spacing w:after="0"/>
        <w:ind w:firstLine="0"/>
        <w:jc w:val="center"/>
        <w:rPr>
          <w:rFonts w:ascii="Calibri" w:hAnsi="Calibri" w:cs="Calibri"/>
          <w:smallCaps w:val="0"/>
        </w:rPr>
      </w:pPr>
    </w:p>
    <w:p w14:paraId="236E9736" w14:textId="77777777" w:rsidR="00B369E2" w:rsidRPr="00712971" w:rsidRDefault="00F77A09">
      <w:pPr>
        <w:pStyle w:val="Title"/>
        <w:spacing w:after="0"/>
        <w:ind w:firstLine="0"/>
        <w:jc w:val="center"/>
        <w:rPr>
          <w:rFonts w:ascii="Calibri" w:hAnsi="Calibri" w:cs="Calibri"/>
          <w:b/>
          <w:smallCaps w:val="0"/>
        </w:rPr>
      </w:pPr>
      <w:r w:rsidRPr="00712971">
        <w:rPr>
          <w:rFonts w:ascii="Calibri" w:hAnsi="Calibri" w:cs="Calibri"/>
          <w:b/>
          <w:smallCaps w:val="0"/>
        </w:rPr>
        <w:t>Award Recipients</w:t>
      </w:r>
    </w:p>
    <w:p w14:paraId="64ABA830" w14:textId="49CB3155" w:rsidR="00B369E2" w:rsidRPr="00712971" w:rsidRDefault="00F77A09">
      <w:pPr>
        <w:pStyle w:val="Title"/>
        <w:ind w:firstLine="0"/>
        <w:jc w:val="center"/>
        <w:rPr>
          <w:rFonts w:ascii="Calibri" w:hAnsi="Calibri" w:cs="Calibri"/>
          <w:b/>
          <w:smallCaps w:val="0"/>
        </w:rPr>
      </w:pPr>
      <w:r w:rsidRPr="00712971">
        <w:rPr>
          <w:rFonts w:ascii="Calibri" w:hAnsi="Calibri" w:cs="Calibri"/>
          <w:b/>
          <w:smallCaps w:val="0"/>
        </w:rPr>
        <w:t>202</w:t>
      </w:r>
      <w:r w:rsidR="00591931">
        <w:rPr>
          <w:rFonts w:ascii="Calibri" w:hAnsi="Calibri" w:cs="Calibri"/>
          <w:b/>
          <w:smallCaps w:val="0"/>
        </w:rPr>
        <w:t>5</w:t>
      </w:r>
    </w:p>
    <w:p w14:paraId="286034C5" w14:textId="77777777" w:rsidR="00B369E2" w:rsidRPr="00712971" w:rsidRDefault="00B369E2">
      <w:pPr>
        <w:ind w:left="0"/>
        <w:rPr>
          <w:rFonts w:eastAsia="Cambria"/>
        </w:rPr>
      </w:pPr>
    </w:p>
    <w:p w14:paraId="0DD542A9" w14:textId="77777777" w:rsidR="00B369E2" w:rsidRPr="00712971" w:rsidRDefault="00B369E2">
      <w:pPr>
        <w:ind w:left="0"/>
        <w:rPr>
          <w:rFonts w:eastAsia="Cambria"/>
        </w:rPr>
      </w:pPr>
    </w:p>
    <w:p w14:paraId="496AFFBF" w14:textId="51543DF0" w:rsidR="00B369E2" w:rsidRPr="00712971" w:rsidRDefault="00F77A09">
      <w:pPr>
        <w:ind w:left="0"/>
        <w:jc w:val="center"/>
        <w:rPr>
          <w:rFonts w:eastAsia="Cambria"/>
          <w:color w:val="17365D"/>
          <w:sz w:val="72"/>
          <w:szCs w:val="72"/>
        </w:rPr>
      </w:pPr>
      <w:r w:rsidRPr="00712971">
        <w:rPr>
          <w:rFonts w:eastAsia="Cambria"/>
          <w:sz w:val="28"/>
          <w:szCs w:val="28"/>
        </w:rPr>
        <w:t xml:space="preserve">The ANREP Awards Program fosters high standards within the membership, </w:t>
      </w:r>
      <w:r w:rsidR="004C42F0" w:rsidRPr="00712971">
        <w:rPr>
          <w:rFonts w:eastAsia="Cambria"/>
          <w:sz w:val="28"/>
          <w:szCs w:val="28"/>
        </w:rPr>
        <w:t>recognizes</w:t>
      </w:r>
      <w:r w:rsidRPr="00712971">
        <w:rPr>
          <w:rFonts w:eastAsia="Cambria"/>
          <w:sz w:val="28"/>
          <w:szCs w:val="28"/>
        </w:rPr>
        <w:t xml:space="preserve"> significant achievement, and expand</w:t>
      </w:r>
      <w:r w:rsidR="004C42F0">
        <w:rPr>
          <w:rFonts w:eastAsia="Cambria"/>
          <w:sz w:val="28"/>
          <w:szCs w:val="28"/>
        </w:rPr>
        <w:t>s</w:t>
      </w:r>
      <w:r w:rsidRPr="00712971">
        <w:rPr>
          <w:rFonts w:eastAsia="Cambria"/>
          <w:sz w:val="28"/>
          <w:szCs w:val="28"/>
        </w:rPr>
        <w:t xml:space="preserve"> the use of high quality, innovative materials and programs by honoring the outstanding members and partners who developed them.</w:t>
      </w:r>
      <w:r w:rsidRPr="00712971">
        <w:br w:type="page"/>
      </w:r>
    </w:p>
    <w:p w14:paraId="28E21EA0" w14:textId="77777777" w:rsidR="00B369E2" w:rsidRPr="00712971" w:rsidRDefault="00F77A09">
      <w:pPr>
        <w:pStyle w:val="Title"/>
        <w:ind w:firstLine="0"/>
        <w:jc w:val="center"/>
        <w:rPr>
          <w:rFonts w:ascii="Calibri" w:hAnsi="Calibri" w:cs="Calibri"/>
          <w:b/>
          <w:i/>
          <w:smallCaps w:val="0"/>
          <w:color w:val="000000"/>
          <w:sz w:val="28"/>
          <w:szCs w:val="28"/>
        </w:rPr>
      </w:pPr>
      <w:r w:rsidRPr="00712971">
        <w:rPr>
          <w:rFonts w:ascii="Calibri" w:hAnsi="Calibri" w:cs="Calibri"/>
          <w:b/>
          <w:smallCaps w:val="0"/>
          <w:color w:val="C0504D"/>
          <w:sz w:val="56"/>
          <w:szCs w:val="56"/>
        </w:rPr>
        <w:lastRenderedPageBreak/>
        <w:t>Outstanding Educational Materials Awards</w:t>
      </w:r>
    </w:p>
    <w:p w14:paraId="319E7CF4" w14:textId="77777777" w:rsidR="002953DC" w:rsidRDefault="002953DC">
      <w:pPr>
        <w:pStyle w:val="Title"/>
        <w:spacing w:after="0"/>
        <w:ind w:firstLine="0"/>
        <w:rPr>
          <w:rFonts w:ascii="Calibri" w:eastAsia="Calibri" w:hAnsi="Calibri" w:cs="Calibri"/>
          <w:b/>
          <w:smallCaps w:val="0"/>
          <w:sz w:val="28"/>
          <w:szCs w:val="28"/>
        </w:rPr>
      </w:pPr>
      <w:bookmarkStart w:id="0" w:name="_heading=h.gjdgxs" w:colFirst="0" w:colLast="0"/>
      <w:bookmarkEnd w:id="0"/>
    </w:p>
    <w:p w14:paraId="00F75685" w14:textId="3532141F" w:rsidR="005E71DF" w:rsidRDefault="002A55EC">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t>Webinars</w:t>
      </w:r>
    </w:p>
    <w:p w14:paraId="25ABA5AC" w14:textId="77777777" w:rsidR="00B85A77" w:rsidRPr="00B85A77" w:rsidRDefault="00B85A77" w:rsidP="00B85A77"/>
    <w:p w14:paraId="5FD2B704" w14:textId="13D23F4D" w:rsidR="002A55EC" w:rsidRPr="00040D82" w:rsidRDefault="002A55EC" w:rsidP="00156664">
      <w:pPr>
        <w:pStyle w:val="Heading3"/>
        <w:spacing w:before="0" w:after="0"/>
        <w:ind w:left="720"/>
        <w:rPr>
          <w:rFonts w:ascii="Calibri" w:eastAsia="Calibri" w:hAnsi="Calibri" w:cs="Calibri"/>
          <w:b/>
          <w:smallCaps w:val="0"/>
          <w:color w:val="C00000"/>
          <w:sz w:val="28"/>
          <w:szCs w:val="28"/>
        </w:rPr>
      </w:pPr>
      <w:r w:rsidRPr="00040D82">
        <w:rPr>
          <w:rFonts w:ascii="Calibri" w:eastAsia="Calibri" w:hAnsi="Calibri" w:cs="Calibri"/>
          <w:b/>
          <w:smallCaps w:val="0"/>
          <w:color w:val="C00000"/>
          <w:sz w:val="28"/>
          <w:szCs w:val="28"/>
        </w:rPr>
        <w:t>Gold Award</w:t>
      </w:r>
      <w:r w:rsidR="00156664" w:rsidRPr="00040D82">
        <w:rPr>
          <w:rFonts w:ascii="Calibri" w:eastAsia="Calibri" w:hAnsi="Calibri" w:cs="Calibri"/>
          <w:b/>
          <w:smallCaps w:val="0"/>
          <w:color w:val="C00000"/>
          <w:sz w:val="28"/>
          <w:szCs w:val="28"/>
        </w:rPr>
        <w:t xml:space="preserve"> </w:t>
      </w:r>
    </w:p>
    <w:p w14:paraId="5BB564A6" w14:textId="77777777" w:rsidR="00591931" w:rsidRDefault="00591931" w:rsidP="00591931">
      <w:pPr>
        <w:pStyle w:val="Heading3"/>
        <w:spacing w:before="0"/>
        <w:ind w:left="720"/>
        <w:contextualSpacing w:val="0"/>
        <w:rPr>
          <w:rFonts w:ascii="Calibri" w:eastAsia="Calibri" w:hAnsi="Calibri" w:cs="Calibri"/>
          <w:b/>
          <w:smallCaps w:val="0"/>
          <w:color w:val="00B050"/>
          <w:sz w:val="28"/>
          <w:szCs w:val="28"/>
        </w:rPr>
      </w:pPr>
      <w:r w:rsidRPr="00591931">
        <w:rPr>
          <w:rFonts w:ascii="Calibri" w:eastAsia="Calibri" w:hAnsi="Calibri" w:cs="Calibri"/>
          <w:b/>
          <w:smallCaps w:val="0"/>
          <w:color w:val="00B050"/>
          <w:sz w:val="28"/>
          <w:szCs w:val="28"/>
        </w:rPr>
        <w:t xml:space="preserve">Landscape University Annual Webinar Series </w:t>
      </w:r>
    </w:p>
    <w:p w14:paraId="57FCB565" w14:textId="7DB31EE6" w:rsidR="00D677F2" w:rsidRPr="007F61C0" w:rsidRDefault="00591931" w:rsidP="00591931">
      <w:pPr>
        <w:pStyle w:val="Heading3"/>
        <w:spacing w:before="0"/>
        <w:ind w:left="720"/>
        <w:contextualSpacing w:val="0"/>
        <w:rPr>
          <w:rFonts w:ascii="Calibri" w:eastAsia="Calibri" w:hAnsi="Calibri" w:cs="Calibri"/>
          <w:bCs/>
          <w:smallCaps w:val="0"/>
          <w:color w:val="808080"/>
          <w:sz w:val="28"/>
          <w:szCs w:val="28"/>
        </w:rPr>
      </w:pPr>
      <w:r w:rsidRPr="007F61C0">
        <w:rPr>
          <w:rFonts w:ascii="Calibri" w:eastAsia="Calibri" w:hAnsi="Calibri" w:cs="Calibri"/>
          <w:bCs/>
          <w:i/>
          <w:iCs/>
          <w:smallCaps w:val="0"/>
          <w:color w:val="auto"/>
          <w:sz w:val="28"/>
          <w:szCs w:val="28"/>
        </w:rPr>
        <w:t xml:space="preserve">Morgan Pinkerton, University of Florida/IFAS Extension Seminole County; Hannah Eason, University of Florida/IFAS Extension Orange County; Brooke </w:t>
      </w:r>
      <w:proofErr w:type="spellStart"/>
      <w:r w:rsidRPr="007F61C0">
        <w:rPr>
          <w:rFonts w:ascii="Calibri" w:eastAsia="Calibri" w:hAnsi="Calibri" w:cs="Calibri"/>
          <w:bCs/>
          <w:i/>
          <w:iCs/>
          <w:smallCaps w:val="0"/>
          <w:color w:val="auto"/>
          <w:sz w:val="28"/>
          <w:szCs w:val="28"/>
        </w:rPr>
        <w:t>Moffis</w:t>
      </w:r>
      <w:proofErr w:type="spellEnd"/>
      <w:r w:rsidRPr="007F61C0">
        <w:rPr>
          <w:rFonts w:ascii="Calibri" w:eastAsia="Calibri" w:hAnsi="Calibri" w:cs="Calibri"/>
          <w:bCs/>
          <w:i/>
          <w:iCs/>
          <w:smallCaps w:val="0"/>
          <w:color w:val="auto"/>
          <w:sz w:val="28"/>
          <w:szCs w:val="28"/>
        </w:rPr>
        <w:t>, University of Florida/IFAS Extension Lake County</w:t>
      </w:r>
      <w:r w:rsidRPr="007F61C0">
        <w:rPr>
          <w:rFonts w:ascii="Calibri" w:eastAsia="Calibri" w:hAnsi="Calibri" w:cs="Calibri"/>
          <w:bCs/>
          <w:i/>
          <w:iCs/>
          <w:smallCaps w:val="0"/>
          <w:color w:val="auto"/>
          <w:sz w:val="28"/>
          <w:szCs w:val="28"/>
        </w:rPr>
        <w:br/>
      </w:r>
    </w:p>
    <w:p w14:paraId="21BCC5EB" w14:textId="3682EE4C" w:rsidR="00D677F2" w:rsidRPr="00040D82" w:rsidRDefault="00D677F2" w:rsidP="00D677F2">
      <w:pPr>
        <w:pStyle w:val="Heading3"/>
        <w:spacing w:before="0" w:after="0"/>
        <w:ind w:left="720"/>
        <w:rPr>
          <w:rFonts w:ascii="Calibri" w:eastAsia="Calibri" w:hAnsi="Calibri" w:cs="Calibri"/>
          <w:smallCaps w:val="0"/>
          <w:color w:val="808080"/>
          <w:sz w:val="28"/>
          <w:szCs w:val="28"/>
        </w:rPr>
      </w:pPr>
      <w:r w:rsidRPr="00040D82">
        <w:rPr>
          <w:rFonts w:ascii="Calibri" w:eastAsia="Calibri" w:hAnsi="Calibri" w:cs="Calibri"/>
          <w:b/>
          <w:smallCaps w:val="0"/>
          <w:color w:val="808080"/>
          <w:sz w:val="28"/>
          <w:szCs w:val="28"/>
        </w:rPr>
        <w:t>Silver Award</w:t>
      </w:r>
    </w:p>
    <w:p w14:paraId="7C5B1C5D" w14:textId="77777777" w:rsidR="00591931" w:rsidRDefault="00591931" w:rsidP="00591931">
      <w:pPr>
        <w:pStyle w:val="Heading3"/>
        <w:spacing w:before="0"/>
        <w:ind w:left="720"/>
        <w:contextualSpacing w:val="0"/>
        <w:rPr>
          <w:rFonts w:ascii="Calibri" w:eastAsia="Calibri" w:hAnsi="Calibri" w:cs="Calibri"/>
          <w:b/>
          <w:smallCaps w:val="0"/>
          <w:color w:val="00B050"/>
          <w:sz w:val="28"/>
          <w:szCs w:val="28"/>
        </w:rPr>
      </w:pPr>
      <w:r w:rsidRPr="00591931">
        <w:rPr>
          <w:rFonts w:ascii="Calibri" w:eastAsia="Calibri" w:hAnsi="Calibri" w:cs="Calibri"/>
          <w:b/>
          <w:smallCaps w:val="0"/>
          <w:color w:val="00B050"/>
          <w:sz w:val="28"/>
          <w:szCs w:val="28"/>
        </w:rPr>
        <w:t xml:space="preserve">Final Fridays from the Garden </w:t>
      </w:r>
      <w:r>
        <w:rPr>
          <w:rFonts w:ascii="Calibri" w:eastAsia="Calibri" w:hAnsi="Calibri" w:cs="Calibri"/>
          <w:b/>
          <w:smallCaps w:val="0"/>
          <w:color w:val="00B050"/>
          <w:sz w:val="28"/>
          <w:szCs w:val="28"/>
        </w:rPr>
        <w:t>S</w:t>
      </w:r>
      <w:r w:rsidRPr="00591931">
        <w:rPr>
          <w:rFonts w:ascii="Calibri" w:eastAsia="Calibri" w:hAnsi="Calibri" w:cs="Calibri"/>
          <w:b/>
          <w:smallCaps w:val="0"/>
          <w:color w:val="00B050"/>
          <w:sz w:val="28"/>
          <w:szCs w:val="28"/>
        </w:rPr>
        <w:t>eries</w:t>
      </w:r>
    </w:p>
    <w:p w14:paraId="53B7CAD6" w14:textId="26789E3C" w:rsidR="00D677F2" w:rsidRPr="007F61C0" w:rsidRDefault="00591931" w:rsidP="00591931">
      <w:pPr>
        <w:pStyle w:val="Heading3"/>
        <w:spacing w:before="0"/>
        <w:ind w:left="720"/>
        <w:contextualSpacing w:val="0"/>
        <w:rPr>
          <w:rFonts w:ascii="Calibri" w:eastAsia="Calibri" w:hAnsi="Calibri" w:cs="Calibri"/>
          <w:bCs/>
          <w:smallCaps w:val="0"/>
          <w:color w:val="BF8700"/>
          <w:sz w:val="28"/>
          <w:szCs w:val="28"/>
        </w:rPr>
      </w:pPr>
      <w:r w:rsidRPr="007F61C0">
        <w:rPr>
          <w:rFonts w:ascii="Calibri" w:eastAsia="Calibri" w:hAnsi="Calibri" w:cs="Calibri"/>
          <w:bCs/>
          <w:i/>
          <w:iCs/>
          <w:smallCaps w:val="0"/>
          <w:color w:val="auto"/>
          <w:sz w:val="28"/>
          <w:szCs w:val="28"/>
        </w:rPr>
        <w:t>Kaydie Gene McCormick, UF/IFAS Extension Seminole County; Morgan Pinkerton, UF/IFAS Extension Seminole County; Jamielyn Daugherty UF/IFAS Extension Sumter County</w:t>
      </w:r>
      <w:r w:rsidRPr="007F61C0">
        <w:rPr>
          <w:rFonts w:ascii="Calibri" w:eastAsia="Calibri" w:hAnsi="Calibri" w:cs="Calibri"/>
          <w:bCs/>
          <w:i/>
          <w:iCs/>
          <w:smallCaps w:val="0"/>
          <w:color w:val="auto"/>
          <w:sz w:val="28"/>
          <w:szCs w:val="28"/>
        </w:rPr>
        <w:br/>
      </w:r>
    </w:p>
    <w:p w14:paraId="4CED688E" w14:textId="77777777" w:rsidR="00D677F2" w:rsidRPr="00040D82" w:rsidRDefault="00D677F2" w:rsidP="00D677F2">
      <w:pPr>
        <w:pStyle w:val="Heading3"/>
        <w:spacing w:before="0" w:after="0"/>
        <w:ind w:left="720"/>
        <w:rPr>
          <w:rFonts w:ascii="Calibri" w:eastAsia="Calibri" w:hAnsi="Calibri" w:cs="Calibri"/>
          <w:smallCaps w:val="0"/>
          <w:color w:val="BF8700"/>
          <w:sz w:val="28"/>
          <w:szCs w:val="28"/>
        </w:rPr>
      </w:pPr>
      <w:r w:rsidRPr="00040D82">
        <w:rPr>
          <w:rFonts w:ascii="Calibri" w:eastAsia="Calibri" w:hAnsi="Calibri" w:cs="Calibri"/>
          <w:b/>
          <w:smallCaps w:val="0"/>
          <w:color w:val="BF8700"/>
          <w:sz w:val="28"/>
          <w:szCs w:val="28"/>
        </w:rPr>
        <w:t>Bronze Award</w:t>
      </w:r>
    </w:p>
    <w:p w14:paraId="4AD0F03E" w14:textId="3F76A18D" w:rsidR="00D677F2" w:rsidRPr="00040D82" w:rsidRDefault="00591931" w:rsidP="00D677F2">
      <w:pPr>
        <w:pBdr>
          <w:top w:val="nil"/>
          <w:left w:val="nil"/>
          <w:bottom w:val="nil"/>
          <w:right w:val="nil"/>
          <w:between w:val="nil"/>
        </w:pBdr>
        <w:spacing w:after="0" w:line="240" w:lineRule="auto"/>
        <w:ind w:left="720"/>
        <w:rPr>
          <w:b/>
          <w:color w:val="00B050"/>
          <w:sz w:val="28"/>
          <w:szCs w:val="28"/>
        </w:rPr>
      </w:pPr>
      <w:r w:rsidRPr="00591931">
        <w:rPr>
          <w:b/>
          <w:color w:val="00B050"/>
          <w:sz w:val="28"/>
          <w:szCs w:val="28"/>
        </w:rPr>
        <w:t>Ecotourism Webinar Series</w:t>
      </w:r>
      <w:r>
        <w:rPr>
          <w:b/>
          <w:color w:val="00B050"/>
          <w:sz w:val="28"/>
          <w:szCs w:val="28"/>
        </w:rPr>
        <w:t xml:space="preserve"> </w:t>
      </w:r>
    </w:p>
    <w:p w14:paraId="4C9D6080" w14:textId="0D651FBE" w:rsidR="00D677F2" w:rsidRPr="007F61C0" w:rsidRDefault="00591931" w:rsidP="00D677F2">
      <w:pPr>
        <w:pStyle w:val="Heading3"/>
        <w:spacing w:before="0"/>
        <w:ind w:left="720"/>
        <w:contextualSpacing w:val="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Carolyn Kovacs, UF/IFAS Extension; Kate Rose, UF/IFAS Extension, Mike Sipos, UF/IFAS Extension</w:t>
      </w:r>
    </w:p>
    <w:p w14:paraId="5293F7D4" w14:textId="77777777" w:rsidR="005E71DF" w:rsidRPr="00040D82" w:rsidRDefault="005E71DF">
      <w:pPr>
        <w:pStyle w:val="Title"/>
        <w:spacing w:after="0"/>
        <w:ind w:firstLine="0"/>
        <w:rPr>
          <w:rFonts w:ascii="Calibri" w:eastAsia="Calibri" w:hAnsi="Calibri" w:cs="Calibri"/>
          <w:b/>
          <w:smallCaps w:val="0"/>
          <w:sz w:val="28"/>
          <w:szCs w:val="28"/>
        </w:rPr>
      </w:pPr>
    </w:p>
    <w:p w14:paraId="05BDAA9C" w14:textId="5E9BCDAF" w:rsidR="00B369E2" w:rsidRPr="00040D82" w:rsidRDefault="00AB0EB0">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t>Websites/Apps/Educational Technology</w:t>
      </w:r>
    </w:p>
    <w:p w14:paraId="5846C4EA" w14:textId="77777777" w:rsidR="00B369E2" w:rsidRPr="00040D82" w:rsidRDefault="00B369E2">
      <w:pPr>
        <w:pStyle w:val="Heading3"/>
        <w:spacing w:before="0" w:after="0"/>
        <w:ind w:left="720"/>
        <w:rPr>
          <w:rFonts w:ascii="Calibri" w:eastAsia="Calibri" w:hAnsi="Calibri" w:cs="Calibri"/>
          <w:b/>
          <w:smallCaps w:val="0"/>
          <w:color w:val="C00000"/>
          <w:sz w:val="28"/>
          <w:szCs w:val="28"/>
        </w:rPr>
      </w:pPr>
    </w:p>
    <w:p w14:paraId="2DFD1F39" w14:textId="77777777" w:rsidR="00B369E2" w:rsidRPr="00040D82" w:rsidRDefault="00F77A09">
      <w:pPr>
        <w:pStyle w:val="Heading3"/>
        <w:spacing w:before="0" w:after="0"/>
        <w:ind w:left="720"/>
        <w:rPr>
          <w:rFonts w:ascii="Calibri" w:eastAsia="Calibri" w:hAnsi="Calibri" w:cs="Calibri"/>
          <w:b/>
          <w:smallCaps w:val="0"/>
          <w:color w:val="C00000"/>
          <w:sz w:val="28"/>
          <w:szCs w:val="28"/>
        </w:rPr>
      </w:pPr>
      <w:r w:rsidRPr="00040D82">
        <w:rPr>
          <w:rFonts w:ascii="Calibri" w:eastAsia="Calibri" w:hAnsi="Calibri" w:cs="Calibri"/>
          <w:b/>
          <w:smallCaps w:val="0"/>
          <w:color w:val="C00000"/>
          <w:sz w:val="28"/>
          <w:szCs w:val="28"/>
        </w:rPr>
        <w:t xml:space="preserve">Gold Award </w:t>
      </w:r>
    </w:p>
    <w:p w14:paraId="49D8DB39" w14:textId="77777777" w:rsidR="00591931" w:rsidRDefault="00591931" w:rsidP="00FC5062">
      <w:pPr>
        <w:pStyle w:val="Heading3"/>
        <w:spacing w:before="0"/>
        <w:ind w:left="720"/>
        <w:contextualSpacing w:val="0"/>
        <w:rPr>
          <w:rFonts w:ascii="Calibri" w:eastAsia="Calibri" w:hAnsi="Calibri" w:cs="Calibri"/>
          <w:b/>
          <w:smallCaps w:val="0"/>
          <w:color w:val="00B050"/>
          <w:sz w:val="28"/>
          <w:szCs w:val="28"/>
        </w:rPr>
      </w:pPr>
      <w:r w:rsidRPr="00591931">
        <w:rPr>
          <w:rFonts w:ascii="Calibri" w:eastAsia="Calibri" w:hAnsi="Calibri" w:cs="Calibri"/>
          <w:b/>
          <w:smallCaps w:val="0"/>
          <w:color w:val="00B050"/>
          <w:sz w:val="28"/>
          <w:szCs w:val="28"/>
        </w:rPr>
        <w:t>Florida Well Owner Network Website</w:t>
      </w:r>
    </w:p>
    <w:p w14:paraId="0409F5E2" w14:textId="7FAEC011" w:rsidR="008F5401" w:rsidRDefault="00591931" w:rsidP="007F61C0">
      <w:pPr>
        <w:pStyle w:val="Heading3"/>
        <w:spacing w:before="0" w:after="0"/>
        <w:ind w:left="72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Yilin Zhuang, UF/IFAS Extension; Andrea Albertin, UF/IFAS Extension; Stella Canfield, UF/IFAS Extension</w:t>
      </w:r>
    </w:p>
    <w:p w14:paraId="7E0267FF" w14:textId="77777777" w:rsidR="007F61C0" w:rsidRPr="007F61C0" w:rsidRDefault="007F61C0" w:rsidP="007F61C0"/>
    <w:p w14:paraId="2CC01C36" w14:textId="77777777" w:rsidR="00B369E2" w:rsidRPr="00040D82" w:rsidRDefault="00F77A09">
      <w:pPr>
        <w:pStyle w:val="Heading3"/>
        <w:spacing w:before="0" w:after="0"/>
        <w:ind w:left="720"/>
        <w:rPr>
          <w:rFonts w:ascii="Calibri" w:eastAsia="Calibri" w:hAnsi="Calibri" w:cs="Calibri"/>
          <w:smallCaps w:val="0"/>
          <w:color w:val="808080"/>
          <w:sz w:val="28"/>
          <w:szCs w:val="28"/>
        </w:rPr>
      </w:pPr>
      <w:bookmarkStart w:id="1" w:name="_Hlk162001890"/>
      <w:r w:rsidRPr="00040D82">
        <w:rPr>
          <w:rFonts w:ascii="Calibri" w:eastAsia="Calibri" w:hAnsi="Calibri" w:cs="Calibri"/>
          <w:b/>
          <w:smallCaps w:val="0"/>
          <w:color w:val="808080"/>
          <w:sz w:val="28"/>
          <w:szCs w:val="28"/>
        </w:rPr>
        <w:t>Silver Award</w:t>
      </w:r>
    </w:p>
    <w:p w14:paraId="64EBC40C" w14:textId="77777777" w:rsidR="00591931" w:rsidRDefault="00591931" w:rsidP="000A4DC4">
      <w:pPr>
        <w:pStyle w:val="Heading3"/>
        <w:spacing w:before="0"/>
        <w:ind w:left="720"/>
        <w:contextualSpacing w:val="0"/>
        <w:rPr>
          <w:rFonts w:ascii="Calibri" w:eastAsia="Calibri" w:hAnsi="Calibri" w:cs="Calibri"/>
          <w:b/>
          <w:smallCaps w:val="0"/>
          <w:color w:val="00B050"/>
          <w:sz w:val="28"/>
          <w:szCs w:val="28"/>
        </w:rPr>
      </w:pPr>
      <w:r w:rsidRPr="00591931">
        <w:rPr>
          <w:rFonts w:ascii="Calibri" w:eastAsia="Calibri" w:hAnsi="Calibri" w:cs="Calibri"/>
          <w:b/>
          <w:smallCaps w:val="0"/>
          <w:color w:val="00B050"/>
          <w:sz w:val="28"/>
          <w:szCs w:val="28"/>
        </w:rPr>
        <w:t>Costs and Trends of Southern Forestry Practices Dashboard</w:t>
      </w:r>
    </w:p>
    <w:p w14:paraId="67653B02" w14:textId="355E7715" w:rsidR="00B369E2" w:rsidRPr="007F61C0" w:rsidRDefault="00591931">
      <w:pPr>
        <w:pStyle w:val="Heading3"/>
        <w:spacing w:before="0" w:after="0"/>
        <w:ind w:left="720"/>
        <w:rPr>
          <w:rFonts w:ascii="Calibri" w:eastAsia="Calibri" w:hAnsi="Calibri" w:cs="Calibri"/>
          <w:bCs/>
          <w:smallCaps w:val="0"/>
          <w:color w:val="BF8700"/>
          <w:sz w:val="28"/>
          <w:szCs w:val="28"/>
        </w:rPr>
      </w:pPr>
      <w:r w:rsidRPr="007F61C0">
        <w:rPr>
          <w:rFonts w:ascii="Calibri" w:eastAsia="Calibri" w:hAnsi="Calibri" w:cs="Calibri"/>
          <w:bCs/>
          <w:i/>
          <w:iCs/>
          <w:smallCaps w:val="0"/>
          <w:color w:val="auto"/>
          <w:sz w:val="28"/>
          <w:szCs w:val="28"/>
        </w:rPr>
        <w:t>Dr. Adam Maggard, Auburn University and Alabama Extension; Jeremy Natzke, University of Wisconsin-Stevens Point, Dr. Lauren O'Shea, Forest Landowner Foundation; Michelle Cain, Forest Landowner Foundation</w:t>
      </w:r>
    </w:p>
    <w:p w14:paraId="6AE6A835" w14:textId="77777777" w:rsidR="004565EC" w:rsidRDefault="004565EC">
      <w:pPr>
        <w:pStyle w:val="Heading3"/>
        <w:spacing w:before="0" w:after="0"/>
        <w:ind w:left="720"/>
        <w:rPr>
          <w:rFonts w:ascii="Calibri" w:eastAsia="Calibri" w:hAnsi="Calibri" w:cs="Calibri"/>
          <w:b/>
          <w:smallCaps w:val="0"/>
          <w:color w:val="BF8700"/>
          <w:sz w:val="28"/>
          <w:szCs w:val="28"/>
        </w:rPr>
      </w:pPr>
    </w:p>
    <w:p w14:paraId="0F2D097F" w14:textId="77777777" w:rsidR="003542CD" w:rsidRDefault="003542CD">
      <w:pPr>
        <w:pStyle w:val="Heading3"/>
        <w:spacing w:before="0" w:after="0"/>
        <w:ind w:left="720"/>
        <w:rPr>
          <w:rFonts w:ascii="Calibri" w:eastAsia="Calibri" w:hAnsi="Calibri" w:cs="Calibri"/>
          <w:b/>
          <w:smallCaps w:val="0"/>
          <w:color w:val="BF8700"/>
          <w:sz w:val="28"/>
          <w:szCs w:val="28"/>
        </w:rPr>
      </w:pPr>
    </w:p>
    <w:p w14:paraId="0E7F40EA" w14:textId="77777777" w:rsidR="003542CD" w:rsidRDefault="003542CD">
      <w:pPr>
        <w:pStyle w:val="Heading3"/>
        <w:spacing w:before="0" w:after="0"/>
        <w:ind w:left="720"/>
        <w:rPr>
          <w:rFonts w:ascii="Calibri" w:eastAsia="Calibri" w:hAnsi="Calibri" w:cs="Calibri"/>
          <w:b/>
          <w:smallCaps w:val="0"/>
          <w:color w:val="BF8700"/>
          <w:sz w:val="28"/>
          <w:szCs w:val="28"/>
        </w:rPr>
      </w:pPr>
    </w:p>
    <w:p w14:paraId="28028BFA" w14:textId="77777777" w:rsidR="003542CD" w:rsidRDefault="003542CD">
      <w:pPr>
        <w:pStyle w:val="Heading3"/>
        <w:spacing w:before="0" w:after="0"/>
        <w:ind w:left="720"/>
        <w:rPr>
          <w:rFonts w:ascii="Calibri" w:eastAsia="Calibri" w:hAnsi="Calibri" w:cs="Calibri"/>
          <w:b/>
          <w:smallCaps w:val="0"/>
          <w:color w:val="BF8700"/>
          <w:sz w:val="28"/>
          <w:szCs w:val="28"/>
        </w:rPr>
      </w:pPr>
    </w:p>
    <w:p w14:paraId="3195A9DF" w14:textId="42EA0D07" w:rsidR="00B369E2" w:rsidRPr="00040D82" w:rsidRDefault="00F77A09">
      <w:pPr>
        <w:pStyle w:val="Heading3"/>
        <w:spacing w:before="0" w:after="0"/>
        <w:ind w:left="720"/>
        <w:rPr>
          <w:rFonts w:ascii="Calibri" w:eastAsia="Calibri" w:hAnsi="Calibri" w:cs="Calibri"/>
          <w:smallCaps w:val="0"/>
          <w:color w:val="BF8700"/>
          <w:sz w:val="28"/>
          <w:szCs w:val="28"/>
        </w:rPr>
      </w:pPr>
      <w:r w:rsidRPr="00040D82">
        <w:rPr>
          <w:rFonts w:ascii="Calibri" w:eastAsia="Calibri" w:hAnsi="Calibri" w:cs="Calibri"/>
          <w:b/>
          <w:smallCaps w:val="0"/>
          <w:color w:val="BF8700"/>
          <w:sz w:val="28"/>
          <w:szCs w:val="28"/>
        </w:rPr>
        <w:t>Bronze Award</w:t>
      </w:r>
    </w:p>
    <w:p w14:paraId="634DC0CA" w14:textId="77777777" w:rsidR="00566F64" w:rsidRDefault="00566F64" w:rsidP="000A4DC4">
      <w:pPr>
        <w:pStyle w:val="Heading3"/>
        <w:spacing w:before="0"/>
        <w:ind w:left="720"/>
        <w:contextualSpacing w:val="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 xml:space="preserve">Visualizing Community Conservation with ArcGIS </w:t>
      </w:r>
      <w:proofErr w:type="spellStart"/>
      <w:r w:rsidRPr="00566F64">
        <w:rPr>
          <w:rFonts w:ascii="Calibri" w:eastAsia="Calibri" w:hAnsi="Calibri" w:cs="Calibri"/>
          <w:b/>
          <w:smallCaps w:val="0"/>
          <w:color w:val="00B050"/>
          <w:sz w:val="28"/>
          <w:szCs w:val="28"/>
        </w:rPr>
        <w:t>WebApps</w:t>
      </w:r>
      <w:proofErr w:type="spellEnd"/>
    </w:p>
    <w:bookmarkEnd w:id="1"/>
    <w:p w14:paraId="6184BE13" w14:textId="030FD9EB" w:rsidR="00B369E2" w:rsidRPr="007F61C0" w:rsidRDefault="00566F64" w:rsidP="00566F64">
      <w:pPr>
        <w:spacing w:after="0" w:line="240" w:lineRule="auto"/>
        <w:ind w:left="720"/>
        <w:rPr>
          <w:bCs/>
          <w:i/>
          <w:iCs/>
          <w:color w:val="auto"/>
          <w:sz w:val="28"/>
          <w:szCs w:val="28"/>
        </w:rPr>
      </w:pPr>
      <w:r w:rsidRPr="007F61C0">
        <w:rPr>
          <w:bCs/>
          <w:i/>
          <w:iCs/>
          <w:color w:val="auto"/>
          <w:sz w:val="28"/>
          <w:szCs w:val="28"/>
        </w:rPr>
        <w:t>Shannon Carnevale, University of Florida IFAS Extension Polk County; Lara Milligan, University of Florida IFAS Extension Pinellas County</w:t>
      </w:r>
    </w:p>
    <w:p w14:paraId="194E2124" w14:textId="77777777" w:rsidR="00566F64" w:rsidRPr="00040D82" w:rsidRDefault="00566F64" w:rsidP="00566F64">
      <w:pPr>
        <w:spacing w:after="0" w:line="240" w:lineRule="auto"/>
        <w:ind w:left="720"/>
        <w:rPr>
          <w:color w:val="000000"/>
          <w:sz w:val="28"/>
          <w:szCs w:val="28"/>
        </w:rPr>
      </w:pPr>
    </w:p>
    <w:p w14:paraId="3C7CBBE4" w14:textId="0EB59D29" w:rsidR="00B369E2" w:rsidRPr="00040D82" w:rsidRDefault="00AC3793">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t>TV/Video</w:t>
      </w:r>
    </w:p>
    <w:p w14:paraId="1840DD44" w14:textId="77777777" w:rsidR="00B369E2" w:rsidRPr="00040D82" w:rsidRDefault="00B369E2">
      <w:pPr>
        <w:pBdr>
          <w:top w:val="nil"/>
          <w:left w:val="nil"/>
          <w:bottom w:val="nil"/>
          <w:right w:val="nil"/>
          <w:between w:val="nil"/>
        </w:pBdr>
        <w:spacing w:after="0" w:line="240" w:lineRule="auto"/>
        <w:ind w:left="720"/>
        <w:rPr>
          <w:b/>
          <w:color w:val="C00000"/>
          <w:sz w:val="28"/>
          <w:szCs w:val="28"/>
        </w:rPr>
      </w:pPr>
      <w:bookmarkStart w:id="2" w:name="_heading=h.30j0zll" w:colFirst="0" w:colLast="0"/>
      <w:bookmarkEnd w:id="2"/>
    </w:p>
    <w:p w14:paraId="0934176B" w14:textId="77777777" w:rsidR="00BC0A72" w:rsidRPr="00040D82" w:rsidRDefault="00F77A09" w:rsidP="00BC0A72">
      <w:pPr>
        <w:spacing w:after="0" w:line="240" w:lineRule="auto"/>
        <w:ind w:left="720"/>
        <w:rPr>
          <w:i/>
          <w:color w:val="00B050"/>
          <w:sz w:val="28"/>
          <w:szCs w:val="28"/>
        </w:rPr>
      </w:pPr>
      <w:r w:rsidRPr="00040D82">
        <w:rPr>
          <w:b/>
          <w:color w:val="C00000"/>
          <w:sz w:val="28"/>
          <w:szCs w:val="28"/>
        </w:rPr>
        <w:t xml:space="preserve">Gold Award </w:t>
      </w:r>
      <w:r w:rsidRPr="00040D82">
        <w:rPr>
          <w:b/>
          <w:color w:val="C00000"/>
          <w:sz w:val="28"/>
          <w:szCs w:val="28"/>
        </w:rPr>
        <w:br/>
      </w:r>
      <w:r w:rsidR="00BC0A72" w:rsidRPr="00566F64">
        <w:rPr>
          <w:b/>
          <w:color w:val="00B050"/>
          <w:sz w:val="28"/>
          <w:szCs w:val="28"/>
        </w:rPr>
        <w:t>Bees in the Woods</w:t>
      </w:r>
    </w:p>
    <w:p w14:paraId="2E731241" w14:textId="77777777" w:rsidR="00BC0A72" w:rsidRDefault="00BC0A72" w:rsidP="00BC0A72">
      <w:pPr>
        <w:spacing w:after="0" w:line="240" w:lineRule="auto"/>
        <w:ind w:left="720"/>
        <w:rPr>
          <w:bCs/>
          <w:i/>
          <w:iCs/>
          <w:color w:val="auto"/>
          <w:sz w:val="28"/>
          <w:szCs w:val="28"/>
        </w:rPr>
      </w:pPr>
      <w:r w:rsidRPr="007F61C0">
        <w:rPr>
          <w:bCs/>
          <w:i/>
          <w:iCs/>
          <w:color w:val="auto"/>
          <w:sz w:val="28"/>
          <w:szCs w:val="28"/>
        </w:rPr>
        <w:t xml:space="preserve">Lauren Grand, Oregon State University; Brad Withrow-Robinson, Oregon State University (retired); Jacob Putney, Oregon State University; Stephen Fitzgerald, Oregon State University; Hayley Brazier, High Desert Museum; Pat </w:t>
      </w:r>
      <w:proofErr w:type="spellStart"/>
      <w:r w:rsidRPr="007F61C0">
        <w:rPr>
          <w:bCs/>
          <w:i/>
          <w:iCs/>
          <w:color w:val="auto"/>
          <w:sz w:val="28"/>
          <w:szCs w:val="28"/>
        </w:rPr>
        <w:t>McAbery</w:t>
      </w:r>
      <w:proofErr w:type="spellEnd"/>
      <w:r w:rsidRPr="007F61C0">
        <w:rPr>
          <w:bCs/>
          <w:i/>
          <w:iCs/>
          <w:color w:val="auto"/>
          <w:sz w:val="28"/>
          <w:szCs w:val="28"/>
        </w:rPr>
        <w:t>, Sight and Sound Services</w:t>
      </w:r>
    </w:p>
    <w:p w14:paraId="7EF08815" w14:textId="77777777" w:rsidR="00566F64" w:rsidRPr="00566F64" w:rsidRDefault="00566F64" w:rsidP="00566F64"/>
    <w:p w14:paraId="352D06B0" w14:textId="77777777" w:rsidR="00BC0A72" w:rsidRPr="00040D82" w:rsidRDefault="00954684" w:rsidP="00BC0A72">
      <w:pPr>
        <w:spacing w:after="0" w:line="240" w:lineRule="auto"/>
        <w:ind w:left="720"/>
        <w:rPr>
          <w:i/>
          <w:color w:val="00B050"/>
          <w:sz w:val="28"/>
          <w:szCs w:val="28"/>
        </w:rPr>
      </w:pPr>
      <w:r w:rsidRPr="00040D82">
        <w:rPr>
          <w:b/>
          <w:color w:val="808080"/>
          <w:sz w:val="28"/>
          <w:szCs w:val="28"/>
        </w:rPr>
        <w:t>Silver Award</w:t>
      </w:r>
      <w:r w:rsidRPr="00040D82">
        <w:rPr>
          <w:b/>
          <w:color w:val="BF8700"/>
          <w:sz w:val="28"/>
          <w:szCs w:val="28"/>
        </w:rPr>
        <w:t xml:space="preserve"> </w:t>
      </w:r>
      <w:r w:rsidR="00F77A09" w:rsidRPr="00040D82">
        <w:rPr>
          <w:color w:val="0F243E"/>
          <w:sz w:val="28"/>
          <w:szCs w:val="28"/>
        </w:rPr>
        <w:br/>
      </w:r>
      <w:r w:rsidR="00BC0A72" w:rsidRPr="00566F64">
        <w:rPr>
          <w:b/>
          <w:color w:val="00B050"/>
          <w:sz w:val="28"/>
          <w:szCs w:val="28"/>
        </w:rPr>
        <w:t>Great American Kestrel Conservation</w:t>
      </w:r>
    </w:p>
    <w:p w14:paraId="1B665CB1" w14:textId="77777777" w:rsidR="00BC0A72" w:rsidRPr="007F61C0" w:rsidRDefault="00BC0A72" w:rsidP="00BC0A72">
      <w:pPr>
        <w:pStyle w:val="Heading3"/>
        <w:spacing w:before="0" w:after="0"/>
        <w:ind w:left="720"/>
        <w:rPr>
          <w:rFonts w:ascii="Calibri" w:eastAsia="Calibri" w:hAnsi="Calibri" w:cs="Calibri"/>
          <w:bCs/>
          <w:i/>
          <w:smallCaps w:val="0"/>
          <w:color w:val="000000"/>
          <w:sz w:val="28"/>
          <w:szCs w:val="28"/>
        </w:rPr>
      </w:pPr>
      <w:bookmarkStart w:id="3" w:name="_heading=h.1fob9te" w:colFirst="0" w:colLast="0"/>
      <w:bookmarkEnd w:id="3"/>
      <w:r w:rsidRPr="007F61C0">
        <w:rPr>
          <w:rFonts w:ascii="Calibri" w:eastAsia="Calibri" w:hAnsi="Calibri" w:cs="Calibri"/>
          <w:bCs/>
          <w:i/>
          <w:smallCaps w:val="0"/>
          <w:color w:val="000000"/>
          <w:sz w:val="28"/>
          <w:szCs w:val="28"/>
        </w:rPr>
        <w:t>Sanford Smith, Penn State Extension</w:t>
      </w:r>
    </w:p>
    <w:p w14:paraId="27262CEC" w14:textId="77777777" w:rsidR="007F61C0" w:rsidRPr="007F61C0" w:rsidRDefault="007F61C0" w:rsidP="00BC0A72">
      <w:pPr>
        <w:spacing w:after="0" w:line="240" w:lineRule="auto"/>
        <w:ind w:left="0"/>
        <w:rPr>
          <w:bCs/>
          <w:i/>
          <w:iCs/>
          <w:color w:val="auto"/>
          <w:sz w:val="28"/>
          <w:szCs w:val="28"/>
        </w:rPr>
      </w:pPr>
    </w:p>
    <w:p w14:paraId="796096E6" w14:textId="77777777" w:rsidR="00FF5F01" w:rsidRPr="00040D82" w:rsidRDefault="00FF5F01" w:rsidP="00FF5F01">
      <w:pPr>
        <w:pStyle w:val="Heading3"/>
        <w:spacing w:before="0" w:after="0"/>
        <w:ind w:left="720"/>
        <w:rPr>
          <w:rFonts w:ascii="Calibri" w:eastAsia="Calibri" w:hAnsi="Calibri" w:cs="Calibri"/>
          <w:smallCaps w:val="0"/>
          <w:color w:val="BF8700"/>
          <w:sz w:val="28"/>
          <w:szCs w:val="28"/>
        </w:rPr>
      </w:pPr>
      <w:r w:rsidRPr="00040D82">
        <w:rPr>
          <w:rFonts w:ascii="Calibri" w:eastAsia="Calibri" w:hAnsi="Calibri" w:cs="Calibri"/>
          <w:b/>
          <w:smallCaps w:val="0"/>
          <w:color w:val="BF8700"/>
          <w:sz w:val="28"/>
          <w:szCs w:val="28"/>
        </w:rPr>
        <w:t>Bronze Award</w:t>
      </w:r>
    </w:p>
    <w:p w14:paraId="4EEA6B21" w14:textId="77777777" w:rsidR="00566F64" w:rsidRDefault="00566F64" w:rsidP="00FF5F01">
      <w:pPr>
        <w:pStyle w:val="Heading3"/>
        <w:spacing w:before="0"/>
        <w:ind w:left="720"/>
        <w:contextualSpacing w:val="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Floridian Flora Fridays: Like, Share, Grow Native</w:t>
      </w:r>
    </w:p>
    <w:p w14:paraId="24F2F41E" w14:textId="4243C091" w:rsidR="00B369E2" w:rsidRPr="007F61C0" w:rsidRDefault="00566F64" w:rsidP="00566F64">
      <w:pPr>
        <w:pStyle w:val="Title"/>
        <w:spacing w:after="0"/>
        <w:ind w:left="720" w:firstLine="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Heather Kalaman, UF/IFAS Extension Orange County; Chris Weber, UF/IFAS Extension Orange County</w:t>
      </w:r>
    </w:p>
    <w:p w14:paraId="64DC3AA6" w14:textId="77777777" w:rsidR="00566F64" w:rsidRPr="00566F64" w:rsidRDefault="00566F64" w:rsidP="00566F64"/>
    <w:p w14:paraId="178BF89F" w14:textId="7222D1DF" w:rsidR="00B369E2" w:rsidRPr="00040D82" w:rsidRDefault="00151A25">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t xml:space="preserve">Short Publication </w:t>
      </w:r>
    </w:p>
    <w:p w14:paraId="19664B85" w14:textId="77777777" w:rsidR="004565EC" w:rsidRDefault="004565EC">
      <w:pPr>
        <w:spacing w:after="0" w:line="240" w:lineRule="auto"/>
        <w:ind w:left="720"/>
        <w:rPr>
          <w:b/>
          <w:color w:val="C00000"/>
          <w:sz w:val="28"/>
          <w:szCs w:val="28"/>
        </w:rPr>
      </w:pPr>
    </w:p>
    <w:p w14:paraId="6FCD9771" w14:textId="1173E221" w:rsidR="00B369E2" w:rsidRPr="00040D82" w:rsidRDefault="00F77A09">
      <w:pPr>
        <w:spacing w:after="0" w:line="240" w:lineRule="auto"/>
        <w:ind w:left="720"/>
        <w:rPr>
          <w:b/>
          <w:color w:val="00B050"/>
          <w:sz w:val="28"/>
          <w:szCs w:val="28"/>
        </w:rPr>
      </w:pPr>
      <w:r w:rsidRPr="00040D82">
        <w:rPr>
          <w:b/>
          <w:color w:val="C00000"/>
          <w:sz w:val="28"/>
          <w:szCs w:val="28"/>
        </w:rPr>
        <w:t>Gold Award</w:t>
      </w:r>
      <w:r w:rsidR="00590A78">
        <w:rPr>
          <w:b/>
          <w:color w:val="C00000"/>
          <w:sz w:val="28"/>
          <w:szCs w:val="28"/>
        </w:rPr>
        <w:t xml:space="preserve"> </w:t>
      </w:r>
      <w:r w:rsidR="00590A78" w:rsidRPr="00590A78">
        <w:rPr>
          <w:b/>
          <w:i/>
          <w:iCs/>
          <w:color w:val="C00000"/>
          <w:sz w:val="28"/>
          <w:szCs w:val="28"/>
        </w:rPr>
        <w:t>(tie)</w:t>
      </w:r>
      <w:r w:rsidRPr="00040D82">
        <w:rPr>
          <w:b/>
          <w:color w:val="C00000"/>
          <w:sz w:val="28"/>
          <w:szCs w:val="28"/>
        </w:rPr>
        <w:br/>
      </w:r>
      <w:r w:rsidR="00566F64" w:rsidRPr="00566F64">
        <w:rPr>
          <w:b/>
          <w:color w:val="00B050"/>
          <w:sz w:val="28"/>
          <w:szCs w:val="28"/>
        </w:rPr>
        <w:t>Responsible Scalloping: Build Your Own Scallop Sorter</w:t>
      </w:r>
    </w:p>
    <w:p w14:paraId="6A2D59E3" w14:textId="77777777" w:rsidR="00566F64" w:rsidRPr="007F61C0" w:rsidRDefault="00566F64">
      <w:pPr>
        <w:spacing w:after="0" w:line="240" w:lineRule="auto"/>
        <w:ind w:left="720"/>
        <w:rPr>
          <w:bCs/>
          <w:i/>
          <w:color w:val="000000"/>
          <w:sz w:val="28"/>
          <w:szCs w:val="28"/>
        </w:rPr>
      </w:pPr>
      <w:r w:rsidRPr="007F61C0">
        <w:rPr>
          <w:bCs/>
          <w:i/>
          <w:color w:val="000000"/>
          <w:sz w:val="28"/>
          <w:szCs w:val="28"/>
        </w:rPr>
        <w:t>Brittany Hall-Scharf, University of Florida; Victor Blanco, University of Florida</w:t>
      </w:r>
    </w:p>
    <w:p w14:paraId="1FBE984B" w14:textId="7306E287" w:rsidR="00B369E2" w:rsidRPr="00040D82" w:rsidRDefault="00F77A09">
      <w:pPr>
        <w:spacing w:after="0" w:line="240" w:lineRule="auto"/>
        <w:ind w:left="720"/>
        <w:rPr>
          <w:b/>
          <w:i/>
          <w:color w:val="000000"/>
          <w:sz w:val="28"/>
          <w:szCs w:val="28"/>
        </w:rPr>
      </w:pPr>
      <w:r w:rsidRPr="00040D82">
        <w:rPr>
          <w:b/>
          <w:i/>
          <w:color w:val="000000"/>
          <w:sz w:val="28"/>
          <w:szCs w:val="28"/>
        </w:rPr>
        <w:t xml:space="preserve"> </w:t>
      </w:r>
    </w:p>
    <w:p w14:paraId="3DB95072" w14:textId="1C9E1EFC" w:rsidR="00566F64" w:rsidRDefault="00566F64">
      <w:pPr>
        <w:spacing w:after="0" w:line="240" w:lineRule="auto"/>
        <w:ind w:left="720"/>
        <w:rPr>
          <w:b/>
          <w:color w:val="00B050"/>
          <w:sz w:val="28"/>
          <w:szCs w:val="28"/>
        </w:rPr>
      </w:pPr>
      <w:r w:rsidRPr="00040D82">
        <w:rPr>
          <w:b/>
          <w:color w:val="C00000"/>
          <w:sz w:val="28"/>
          <w:szCs w:val="28"/>
        </w:rPr>
        <w:t>Gold Award</w:t>
      </w:r>
      <w:r w:rsidRPr="00040D82">
        <w:rPr>
          <w:b/>
          <w:color w:val="00B050"/>
          <w:sz w:val="28"/>
          <w:szCs w:val="28"/>
        </w:rPr>
        <w:t xml:space="preserve"> </w:t>
      </w:r>
      <w:r w:rsidR="00590A78" w:rsidRPr="00590A78">
        <w:rPr>
          <w:b/>
          <w:i/>
          <w:iCs/>
          <w:color w:val="C00000"/>
          <w:sz w:val="28"/>
          <w:szCs w:val="28"/>
        </w:rPr>
        <w:t>(tie)</w:t>
      </w:r>
    </w:p>
    <w:p w14:paraId="45FA2610" w14:textId="77777777" w:rsidR="00566F64" w:rsidRDefault="00566F64" w:rsidP="00A2183E">
      <w:pPr>
        <w:spacing w:after="0" w:line="240" w:lineRule="auto"/>
        <w:ind w:left="720"/>
        <w:rPr>
          <w:b/>
          <w:color w:val="00B050"/>
          <w:sz w:val="28"/>
          <w:szCs w:val="28"/>
        </w:rPr>
      </w:pPr>
      <w:r w:rsidRPr="00566F64">
        <w:rPr>
          <w:b/>
          <w:color w:val="00B050"/>
          <w:sz w:val="28"/>
          <w:szCs w:val="28"/>
        </w:rPr>
        <w:t xml:space="preserve">Save Your Seedlings for New Jersey's Sake! </w:t>
      </w:r>
    </w:p>
    <w:p w14:paraId="24D676C4" w14:textId="11E8ADFC" w:rsidR="00A2183E" w:rsidRPr="007F61C0" w:rsidRDefault="00566F64" w:rsidP="00566F64">
      <w:pPr>
        <w:ind w:left="720"/>
        <w:rPr>
          <w:bCs/>
        </w:rPr>
      </w:pPr>
      <w:r w:rsidRPr="007F61C0">
        <w:rPr>
          <w:bCs/>
          <w:i/>
          <w:color w:val="000000"/>
          <w:sz w:val="28"/>
          <w:szCs w:val="28"/>
        </w:rPr>
        <w:t>Jean Epiphan, Rutgers Cooperative Extension</w:t>
      </w:r>
    </w:p>
    <w:p w14:paraId="056BB7EA" w14:textId="77777777" w:rsidR="00A2183E" w:rsidRPr="00040D82" w:rsidRDefault="00A2183E" w:rsidP="00A2183E">
      <w:pPr>
        <w:pStyle w:val="Heading3"/>
        <w:spacing w:before="0" w:after="0"/>
        <w:ind w:left="720"/>
        <w:rPr>
          <w:rFonts w:ascii="Calibri" w:eastAsia="Calibri" w:hAnsi="Calibri" w:cs="Calibri"/>
          <w:smallCaps w:val="0"/>
          <w:color w:val="BF8700"/>
          <w:sz w:val="28"/>
          <w:szCs w:val="28"/>
        </w:rPr>
      </w:pPr>
      <w:r w:rsidRPr="00040D82">
        <w:rPr>
          <w:rFonts w:ascii="Calibri" w:eastAsia="Calibri" w:hAnsi="Calibri" w:cs="Calibri"/>
          <w:b/>
          <w:smallCaps w:val="0"/>
          <w:color w:val="BF8700"/>
          <w:sz w:val="28"/>
          <w:szCs w:val="28"/>
        </w:rPr>
        <w:t>Bronze Award</w:t>
      </w:r>
    </w:p>
    <w:p w14:paraId="04BF1DA8" w14:textId="77777777" w:rsidR="00566F64" w:rsidRDefault="00566F64">
      <w:pPr>
        <w:pStyle w:val="Heading3"/>
        <w:spacing w:before="0" w:after="0"/>
        <w:ind w:left="0" w:firstLine="72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 xml:space="preserve">Stall Talk series: Sustainability </w:t>
      </w:r>
    </w:p>
    <w:p w14:paraId="199C67B9" w14:textId="025717C5" w:rsidR="00B369E2" w:rsidRPr="007F61C0" w:rsidRDefault="00566F64" w:rsidP="00566F64">
      <w:pPr>
        <w:pStyle w:val="Title"/>
        <w:spacing w:after="0"/>
        <w:ind w:left="720" w:firstLine="0"/>
        <w:rPr>
          <w:rFonts w:ascii="Calibri" w:eastAsia="Calibri" w:hAnsi="Calibri" w:cs="Calibri"/>
          <w:bCs/>
          <w:i/>
          <w:smallCaps w:val="0"/>
          <w:color w:val="000000"/>
          <w:sz w:val="28"/>
          <w:szCs w:val="28"/>
        </w:rPr>
      </w:pPr>
      <w:bookmarkStart w:id="4" w:name="_heading=h.3znysh7" w:colFirst="0" w:colLast="0"/>
      <w:bookmarkEnd w:id="4"/>
      <w:r w:rsidRPr="007F61C0">
        <w:rPr>
          <w:rFonts w:ascii="Calibri" w:eastAsia="Calibri" w:hAnsi="Calibri" w:cs="Calibri"/>
          <w:bCs/>
          <w:i/>
          <w:smallCaps w:val="0"/>
          <w:color w:val="000000"/>
          <w:sz w:val="28"/>
          <w:szCs w:val="28"/>
        </w:rPr>
        <w:t>Marnie Ward, UF/IFAS Extension Citrus County; and Toni Noaker, UF/IFAS Extension Citrus County</w:t>
      </w:r>
    </w:p>
    <w:p w14:paraId="726FE922" w14:textId="77777777" w:rsidR="003542CD" w:rsidRDefault="003542CD">
      <w:pPr>
        <w:pStyle w:val="Title"/>
        <w:spacing w:after="0"/>
        <w:ind w:firstLine="0"/>
        <w:rPr>
          <w:rFonts w:ascii="Calibri" w:eastAsia="Calibri" w:hAnsi="Calibri" w:cs="Calibri"/>
          <w:b/>
          <w:smallCaps w:val="0"/>
          <w:sz w:val="28"/>
          <w:szCs w:val="28"/>
        </w:rPr>
      </w:pPr>
    </w:p>
    <w:p w14:paraId="2043DE47" w14:textId="04C0C5C6" w:rsidR="00B369E2" w:rsidRPr="00040D82" w:rsidRDefault="002B7CE9">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lastRenderedPageBreak/>
        <w:t>Promotional and Marketing Materials (including social media)</w:t>
      </w:r>
    </w:p>
    <w:p w14:paraId="66B31ADD" w14:textId="77777777" w:rsidR="00B369E2" w:rsidRPr="00040D82" w:rsidRDefault="00B369E2">
      <w:pPr>
        <w:spacing w:after="0" w:line="240" w:lineRule="auto"/>
        <w:ind w:left="720"/>
        <w:rPr>
          <w:b/>
          <w:color w:val="C00000"/>
          <w:sz w:val="28"/>
          <w:szCs w:val="28"/>
          <w:highlight w:val="yellow"/>
        </w:rPr>
      </w:pPr>
    </w:p>
    <w:p w14:paraId="001A7EA9" w14:textId="77777777" w:rsidR="00B369E2" w:rsidRPr="00040D82" w:rsidRDefault="00F77A09">
      <w:pPr>
        <w:spacing w:after="0" w:line="240" w:lineRule="auto"/>
        <w:ind w:left="720"/>
        <w:rPr>
          <w:b/>
          <w:color w:val="C00000"/>
          <w:sz w:val="28"/>
          <w:szCs w:val="28"/>
        </w:rPr>
      </w:pPr>
      <w:r w:rsidRPr="00040D82">
        <w:rPr>
          <w:b/>
          <w:color w:val="C00000"/>
          <w:sz w:val="28"/>
          <w:szCs w:val="28"/>
        </w:rPr>
        <w:t>Gold Award</w:t>
      </w:r>
    </w:p>
    <w:p w14:paraId="0106F6E5" w14:textId="77777777" w:rsidR="00566F64" w:rsidRDefault="00566F64" w:rsidP="002B7CE9">
      <w:pPr>
        <w:pStyle w:val="Heading3"/>
        <w:spacing w:before="0"/>
        <w:ind w:left="720"/>
        <w:contextualSpacing w:val="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 xml:space="preserve">2024 Seminole County Farm Tour Promotional Kit </w:t>
      </w:r>
    </w:p>
    <w:p w14:paraId="79A83426" w14:textId="56E436B8" w:rsidR="00B369E2" w:rsidRPr="007F61C0" w:rsidRDefault="00566F64" w:rsidP="00566F64">
      <w:pPr>
        <w:spacing w:after="0" w:line="240" w:lineRule="auto"/>
        <w:ind w:left="720"/>
        <w:rPr>
          <w:bCs/>
          <w:i/>
          <w:iCs/>
          <w:color w:val="auto"/>
          <w:sz w:val="28"/>
          <w:szCs w:val="28"/>
        </w:rPr>
      </w:pPr>
      <w:r w:rsidRPr="007F61C0">
        <w:rPr>
          <w:bCs/>
          <w:i/>
          <w:iCs/>
          <w:color w:val="auto"/>
          <w:sz w:val="28"/>
          <w:szCs w:val="28"/>
        </w:rPr>
        <w:t xml:space="preserve">Morgan Pinkerton, University of Florida/IFAS Extension Seminole County; JK Yarborough, University of Florida/IFAS Extension Seminole County; Kaydie McCormick, University of Florida/IFAS Extension Seminole County; Bennett Lloyd, Museum of Seminole County History; Shane Michael, University of Florida/IFAS Extension Seminole County; Tina McIntyre, University of Florida/IFAS Extension Seminole County; Karen Henry, University of Florida/IFAS Extension Seminole County; Wanda Adorno, University of Florida/IFAS Extension Seminole County; Kelly Field, University of Florida/IFAS Extension Seminole County; Rachel Rector, Seminole County Government; Ally Lineville, Seminole County Government; Kurt </w:t>
      </w:r>
      <w:proofErr w:type="spellStart"/>
      <w:r w:rsidRPr="007F61C0">
        <w:rPr>
          <w:bCs/>
          <w:i/>
          <w:iCs/>
          <w:color w:val="auto"/>
          <w:sz w:val="28"/>
          <w:szCs w:val="28"/>
        </w:rPr>
        <w:t>Slafkovsky</w:t>
      </w:r>
      <w:proofErr w:type="spellEnd"/>
      <w:r w:rsidRPr="007F61C0">
        <w:rPr>
          <w:bCs/>
          <w:i/>
          <w:iCs/>
          <w:color w:val="auto"/>
          <w:sz w:val="28"/>
          <w:szCs w:val="28"/>
        </w:rPr>
        <w:t>, Seminole County Government; Meredith Brown, University of Florida/IFAS Extension Seminole County</w:t>
      </w:r>
    </w:p>
    <w:p w14:paraId="79074071" w14:textId="77777777" w:rsidR="00566F64" w:rsidRPr="00040D82" w:rsidRDefault="00566F64" w:rsidP="00566F64">
      <w:pPr>
        <w:spacing w:after="0" w:line="240" w:lineRule="auto"/>
        <w:ind w:left="720"/>
        <w:rPr>
          <w:color w:val="000000"/>
          <w:sz w:val="28"/>
          <w:szCs w:val="28"/>
        </w:rPr>
      </w:pPr>
    </w:p>
    <w:p w14:paraId="44E58526" w14:textId="77777777" w:rsidR="00B369E2" w:rsidRPr="00040D82" w:rsidRDefault="00F77A09">
      <w:pPr>
        <w:spacing w:after="0" w:line="240" w:lineRule="auto"/>
        <w:ind w:left="720"/>
        <w:rPr>
          <w:b/>
          <w:color w:val="808080"/>
          <w:sz w:val="28"/>
          <w:szCs w:val="28"/>
        </w:rPr>
      </w:pPr>
      <w:r w:rsidRPr="00040D82">
        <w:rPr>
          <w:b/>
          <w:color w:val="808080"/>
          <w:sz w:val="28"/>
          <w:szCs w:val="28"/>
        </w:rPr>
        <w:t>Silver Award</w:t>
      </w:r>
    </w:p>
    <w:p w14:paraId="727E72C2" w14:textId="77777777" w:rsidR="00566F64" w:rsidRDefault="00566F64" w:rsidP="007D0933">
      <w:pPr>
        <w:pStyle w:val="Heading3"/>
        <w:spacing w:before="0"/>
        <w:ind w:left="720"/>
        <w:contextualSpacing w:val="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 xml:space="preserve">Operation TRAP promotional kit </w:t>
      </w:r>
    </w:p>
    <w:p w14:paraId="77777CC9" w14:textId="4A24E8C0" w:rsidR="00B369E2" w:rsidRPr="007F61C0" w:rsidRDefault="00566F64" w:rsidP="007D0933">
      <w:pPr>
        <w:pStyle w:val="Heading3"/>
        <w:spacing w:before="0"/>
        <w:ind w:left="720"/>
        <w:contextualSpacing w:val="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Monica Wilson, University of Florida; Savanna C. Barry, University of Florida; Laura K. Reynolds, University of Florida; Morgan A. Edwards, University of Florida; Michael Loizzo, University of Florida; Hayden Henke, University of Florida; John Polasik, University of Florida; Emily Colson, University of Florida</w:t>
      </w:r>
    </w:p>
    <w:p w14:paraId="3DFB0FCC" w14:textId="77777777" w:rsidR="00B369E2" w:rsidRPr="00040D82" w:rsidRDefault="00B369E2">
      <w:pPr>
        <w:pStyle w:val="Title"/>
        <w:spacing w:after="0"/>
        <w:ind w:firstLine="0"/>
        <w:rPr>
          <w:rFonts w:ascii="Calibri" w:eastAsia="Calibri" w:hAnsi="Calibri" w:cs="Calibri"/>
          <w:b/>
          <w:smallCaps w:val="0"/>
          <w:sz w:val="28"/>
          <w:szCs w:val="28"/>
        </w:rPr>
      </w:pPr>
    </w:p>
    <w:p w14:paraId="719CD3A0" w14:textId="77777777" w:rsidR="00312027" w:rsidRPr="00040D82" w:rsidRDefault="00312027" w:rsidP="00312027">
      <w:pPr>
        <w:pStyle w:val="Heading3"/>
        <w:spacing w:before="0" w:after="0"/>
        <w:ind w:left="720"/>
        <w:rPr>
          <w:rFonts w:ascii="Calibri" w:eastAsia="Calibri" w:hAnsi="Calibri" w:cs="Calibri"/>
          <w:smallCaps w:val="0"/>
          <w:color w:val="BF8700"/>
          <w:sz w:val="28"/>
          <w:szCs w:val="28"/>
        </w:rPr>
      </w:pPr>
      <w:bookmarkStart w:id="5" w:name="_heading=h.2et92p0" w:colFirst="0" w:colLast="0"/>
      <w:bookmarkEnd w:id="5"/>
      <w:r w:rsidRPr="00040D82">
        <w:rPr>
          <w:rFonts w:ascii="Calibri" w:eastAsia="Calibri" w:hAnsi="Calibri" w:cs="Calibri"/>
          <w:b/>
          <w:smallCaps w:val="0"/>
          <w:color w:val="BF8700"/>
          <w:sz w:val="28"/>
          <w:szCs w:val="28"/>
        </w:rPr>
        <w:t>Bronze Award</w:t>
      </w:r>
    </w:p>
    <w:p w14:paraId="35E56A35" w14:textId="77777777" w:rsidR="00566F64" w:rsidRDefault="00566F64" w:rsidP="003E3F69">
      <w:pPr>
        <w:pStyle w:val="Title"/>
        <w:spacing w:after="0"/>
        <w:ind w:left="720" w:firstLine="0"/>
        <w:rPr>
          <w:rFonts w:ascii="Calibri" w:eastAsia="Calibri" w:hAnsi="Calibri" w:cs="Calibri"/>
          <w:b/>
          <w:smallCaps w:val="0"/>
          <w:color w:val="00B050"/>
          <w:sz w:val="28"/>
          <w:szCs w:val="28"/>
        </w:rPr>
      </w:pPr>
      <w:r w:rsidRPr="00566F64">
        <w:rPr>
          <w:rFonts w:ascii="Calibri" w:eastAsia="Calibri" w:hAnsi="Calibri" w:cs="Calibri"/>
          <w:b/>
          <w:smallCaps w:val="0"/>
          <w:color w:val="00B050"/>
          <w:sz w:val="28"/>
          <w:szCs w:val="28"/>
        </w:rPr>
        <w:t xml:space="preserve">2024 Garden Festival &amp; Plant Sale </w:t>
      </w:r>
    </w:p>
    <w:p w14:paraId="2EEA7E50" w14:textId="6F36AD0E" w:rsidR="0002205A" w:rsidRPr="007F61C0" w:rsidRDefault="00566F64" w:rsidP="00566F64">
      <w:pPr>
        <w:pStyle w:val="Heading3"/>
        <w:spacing w:before="0"/>
        <w:ind w:left="720"/>
        <w:contextualSpacing w:val="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Clarissa Chairez, UF/IFAS Extension Orange County- Residential Horticulture Agent/Master Gardener Volunteer Coordinator; Laynie Yip, UF/IFAS Extension Orange- County Master Gardener Volunteer; Amber Boas, UF/IFAS Extension Orange- County Master Gardener Volunteer</w:t>
      </w:r>
    </w:p>
    <w:p w14:paraId="789548D6" w14:textId="77777777" w:rsidR="00594894" w:rsidRDefault="00594894" w:rsidP="00594894">
      <w:pPr>
        <w:ind w:left="0"/>
        <w:rPr>
          <w:b/>
          <w:smallCaps/>
          <w:sz w:val="28"/>
          <w:szCs w:val="28"/>
        </w:rPr>
      </w:pPr>
    </w:p>
    <w:p w14:paraId="7DD11B2F" w14:textId="121841F7" w:rsidR="00B369E2" w:rsidRPr="00594894" w:rsidRDefault="000A3FB6" w:rsidP="00594894">
      <w:pPr>
        <w:ind w:left="0"/>
        <w:rPr>
          <w:b/>
          <w:color w:val="17365D"/>
          <w:sz w:val="28"/>
          <w:szCs w:val="28"/>
        </w:rPr>
      </w:pPr>
      <w:r w:rsidRPr="00040D82">
        <w:rPr>
          <w:b/>
          <w:sz w:val="28"/>
          <w:szCs w:val="28"/>
        </w:rPr>
        <w:t>Podcast/Radio</w:t>
      </w:r>
    </w:p>
    <w:p w14:paraId="5A0CD661" w14:textId="77777777" w:rsidR="00B369E2" w:rsidRPr="00040D82" w:rsidRDefault="00F77A09">
      <w:pPr>
        <w:spacing w:after="0" w:line="240" w:lineRule="auto"/>
        <w:ind w:left="720"/>
        <w:rPr>
          <w:b/>
          <w:color w:val="C00000"/>
          <w:sz w:val="28"/>
          <w:szCs w:val="28"/>
        </w:rPr>
      </w:pPr>
      <w:r w:rsidRPr="00040D82">
        <w:rPr>
          <w:b/>
          <w:color w:val="C00000"/>
          <w:sz w:val="28"/>
          <w:szCs w:val="28"/>
        </w:rPr>
        <w:t>Gold Award</w:t>
      </w:r>
    </w:p>
    <w:p w14:paraId="04F4E6C8" w14:textId="77777777" w:rsidR="00594894" w:rsidRDefault="00594894" w:rsidP="007D0933">
      <w:pPr>
        <w:pStyle w:val="Heading3"/>
        <w:spacing w:before="0"/>
        <w:ind w:left="720"/>
        <w:contextualSpacing w:val="0"/>
        <w:rPr>
          <w:rFonts w:ascii="Calibri" w:eastAsia="Calibri" w:hAnsi="Calibri" w:cs="Calibri"/>
          <w:b/>
          <w:smallCaps w:val="0"/>
          <w:color w:val="00B050"/>
          <w:sz w:val="28"/>
          <w:szCs w:val="28"/>
        </w:rPr>
      </w:pPr>
      <w:r w:rsidRPr="00594894">
        <w:rPr>
          <w:rFonts w:ascii="Calibri" w:eastAsia="Calibri" w:hAnsi="Calibri" w:cs="Calibri"/>
          <w:b/>
          <w:smallCaps w:val="0"/>
          <w:color w:val="00B050"/>
          <w:sz w:val="28"/>
          <w:szCs w:val="28"/>
        </w:rPr>
        <w:t xml:space="preserve">Marine Science Minute with Florida Sea Grant Radio Spots </w:t>
      </w:r>
    </w:p>
    <w:p w14:paraId="16C7A58A" w14:textId="6B9EE9A4" w:rsidR="00427E95" w:rsidRPr="007F61C0" w:rsidRDefault="00594894" w:rsidP="007D0933">
      <w:pPr>
        <w:pStyle w:val="Heading3"/>
        <w:spacing w:before="0"/>
        <w:ind w:left="720"/>
        <w:contextualSpacing w:val="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 xml:space="preserve">Savanna C. Barry, University of Florida; Ana N. </w:t>
      </w:r>
      <w:proofErr w:type="spellStart"/>
      <w:r w:rsidRPr="007F61C0">
        <w:rPr>
          <w:rFonts w:ascii="Calibri" w:eastAsia="Calibri" w:hAnsi="Calibri" w:cs="Calibri"/>
          <w:bCs/>
          <w:i/>
          <w:iCs/>
          <w:smallCaps w:val="0"/>
          <w:color w:val="auto"/>
          <w:sz w:val="28"/>
          <w:szCs w:val="28"/>
        </w:rPr>
        <w:t>Zangroniz</w:t>
      </w:r>
      <w:proofErr w:type="spellEnd"/>
      <w:r w:rsidRPr="007F61C0">
        <w:rPr>
          <w:rFonts w:ascii="Calibri" w:eastAsia="Calibri" w:hAnsi="Calibri" w:cs="Calibri"/>
          <w:bCs/>
          <w:i/>
          <w:iCs/>
          <w:smallCaps w:val="0"/>
          <w:color w:val="auto"/>
          <w:sz w:val="28"/>
          <w:szCs w:val="28"/>
        </w:rPr>
        <w:t xml:space="preserve">, University of Florida; Carolyn J. Kovacs, University of Florida; Donielle N. Nardi, University of Florida; Victor Blanco, University of Florida; Brigid R. Massey, University of Florida; Sarisha S. Boodoo, University of Florida; Maia P. McGuire, University of Florida; Holly A. </w:t>
      </w:r>
      <w:proofErr w:type="spellStart"/>
      <w:r w:rsidRPr="007F61C0">
        <w:rPr>
          <w:rFonts w:ascii="Calibri" w:eastAsia="Calibri" w:hAnsi="Calibri" w:cs="Calibri"/>
          <w:bCs/>
          <w:i/>
          <w:iCs/>
          <w:smallCaps w:val="0"/>
          <w:color w:val="auto"/>
          <w:sz w:val="28"/>
          <w:szCs w:val="28"/>
        </w:rPr>
        <w:t>Abeels</w:t>
      </w:r>
      <w:proofErr w:type="spellEnd"/>
      <w:r w:rsidRPr="007F61C0">
        <w:rPr>
          <w:rFonts w:ascii="Calibri" w:eastAsia="Calibri" w:hAnsi="Calibri" w:cs="Calibri"/>
          <w:bCs/>
          <w:i/>
          <w:iCs/>
          <w:smallCaps w:val="0"/>
          <w:color w:val="auto"/>
          <w:sz w:val="28"/>
          <w:szCs w:val="28"/>
        </w:rPr>
        <w:t xml:space="preserve">, University of Florida; Armando Ubeda, University of Florida; Anna E. Braswell, University of Florida; </w:t>
      </w:r>
      <w:r w:rsidRPr="007F61C0">
        <w:rPr>
          <w:rFonts w:ascii="Calibri" w:eastAsia="Calibri" w:hAnsi="Calibri" w:cs="Calibri"/>
          <w:bCs/>
          <w:i/>
          <w:iCs/>
          <w:smallCaps w:val="0"/>
          <w:color w:val="auto"/>
          <w:sz w:val="28"/>
          <w:szCs w:val="28"/>
        </w:rPr>
        <w:lastRenderedPageBreak/>
        <w:t xml:space="preserve">Joshua T. Patterson, University of Florida; Monica Wilson, University of Florida; Victoria Gambale, University of Florida; Vincent </w:t>
      </w:r>
      <w:proofErr w:type="spellStart"/>
      <w:r w:rsidRPr="007F61C0">
        <w:rPr>
          <w:rFonts w:ascii="Calibri" w:eastAsia="Calibri" w:hAnsi="Calibri" w:cs="Calibri"/>
          <w:bCs/>
          <w:i/>
          <w:iCs/>
          <w:smallCaps w:val="0"/>
          <w:color w:val="auto"/>
          <w:sz w:val="28"/>
          <w:szCs w:val="28"/>
        </w:rPr>
        <w:t>Encomio</w:t>
      </w:r>
      <w:proofErr w:type="spellEnd"/>
      <w:r w:rsidRPr="007F61C0">
        <w:rPr>
          <w:rFonts w:ascii="Calibri" w:eastAsia="Calibri" w:hAnsi="Calibri" w:cs="Calibri"/>
          <w:bCs/>
          <w:i/>
          <w:iCs/>
          <w:smallCaps w:val="0"/>
          <w:color w:val="auto"/>
          <w:sz w:val="28"/>
          <w:szCs w:val="28"/>
        </w:rPr>
        <w:t>, University of Florida; Michael J. Sipos, University of Florida; Laura G. Tiu, University of Florida; Nicholas Haddad, University of Florida; Razieh Farzad, University of Florida; Eric J. Cassiano, University of Florida; Lisa Krimsky, University of Florida</w:t>
      </w:r>
    </w:p>
    <w:p w14:paraId="1A0D9988" w14:textId="77777777" w:rsidR="00427E95" w:rsidRPr="00040D82" w:rsidRDefault="00427E95" w:rsidP="00977E0A">
      <w:pPr>
        <w:spacing w:after="0" w:line="240" w:lineRule="auto"/>
        <w:ind w:left="720"/>
        <w:rPr>
          <w:b/>
          <w:i/>
          <w:color w:val="000000"/>
          <w:sz w:val="28"/>
          <w:szCs w:val="28"/>
        </w:rPr>
      </w:pPr>
    </w:p>
    <w:p w14:paraId="66D4737B" w14:textId="77777777" w:rsidR="00853FE5" w:rsidRPr="00040D82" w:rsidRDefault="00853FE5" w:rsidP="00853FE5">
      <w:pPr>
        <w:spacing w:after="0" w:line="240" w:lineRule="auto"/>
        <w:ind w:left="720"/>
        <w:rPr>
          <w:b/>
          <w:color w:val="808080"/>
          <w:sz w:val="28"/>
          <w:szCs w:val="28"/>
        </w:rPr>
      </w:pPr>
      <w:r w:rsidRPr="00040D82">
        <w:rPr>
          <w:b/>
          <w:color w:val="808080"/>
          <w:sz w:val="28"/>
          <w:szCs w:val="28"/>
        </w:rPr>
        <w:t>Silver Award</w:t>
      </w:r>
    </w:p>
    <w:p w14:paraId="7F5F3608" w14:textId="372DF634" w:rsidR="000A3FB6" w:rsidRPr="00040D82" w:rsidRDefault="00594894" w:rsidP="000A3FB6">
      <w:pPr>
        <w:spacing w:after="0" w:line="240" w:lineRule="auto"/>
        <w:ind w:left="720"/>
        <w:rPr>
          <w:b/>
          <w:i/>
          <w:iCs/>
          <w:smallCaps/>
          <w:color w:val="auto"/>
          <w:sz w:val="28"/>
          <w:szCs w:val="28"/>
        </w:rPr>
      </w:pPr>
      <w:r w:rsidRPr="00594894">
        <w:rPr>
          <w:b/>
          <w:color w:val="00B050"/>
          <w:sz w:val="28"/>
          <w:szCs w:val="28"/>
        </w:rPr>
        <w:t>I Want to Know, Have You Ever Smelled the Rain?</w:t>
      </w:r>
    </w:p>
    <w:p w14:paraId="25313D7A" w14:textId="4A14B2A2" w:rsidR="00C40C89" w:rsidRPr="007F61C0" w:rsidRDefault="00594894" w:rsidP="007D0933">
      <w:pPr>
        <w:pStyle w:val="Heading3"/>
        <w:spacing w:before="0"/>
        <w:ind w:left="720"/>
        <w:contextualSpacing w:val="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Shannon Carnevale, University of Florida IFAS Extension Polk County; Lara Milligan, University of Florida IFAS Extension Pinellas County</w:t>
      </w:r>
      <w:r w:rsidR="004D3935">
        <w:rPr>
          <w:rFonts w:ascii="Calibri" w:eastAsia="Calibri" w:hAnsi="Calibri" w:cs="Calibri"/>
          <w:bCs/>
          <w:i/>
          <w:iCs/>
          <w:smallCaps w:val="0"/>
          <w:color w:val="auto"/>
          <w:sz w:val="28"/>
          <w:szCs w:val="28"/>
        </w:rPr>
        <w:t>;</w:t>
      </w:r>
      <w:r w:rsidR="004D3935" w:rsidRPr="004D3935">
        <w:t xml:space="preserve"> </w:t>
      </w:r>
      <w:r w:rsidR="004D3935" w:rsidRPr="004D3935">
        <w:rPr>
          <w:rFonts w:ascii="Calibri" w:eastAsia="Calibri" w:hAnsi="Calibri" w:cs="Calibri"/>
          <w:bCs/>
          <w:i/>
          <w:iCs/>
          <w:smallCaps w:val="0"/>
          <w:color w:val="auto"/>
          <w:sz w:val="28"/>
          <w:szCs w:val="28"/>
        </w:rPr>
        <w:t>Hanley Renney</w:t>
      </w:r>
      <w:r w:rsidR="004D3935">
        <w:rPr>
          <w:rFonts w:ascii="Calibri" w:eastAsia="Calibri" w:hAnsi="Calibri" w:cs="Calibri"/>
          <w:bCs/>
          <w:i/>
          <w:iCs/>
          <w:smallCaps w:val="0"/>
          <w:color w:val="auto"/>
          <w:sz w:val="28"/>
          <w:szCs w:val="28"/>
        </w:rPr>
        <w:t xml:space="preserve">, </w:t>
      </w:r>
      <w:r w:rsidR="004D3935" w:rsidRPr="004D3935">
        <w:rPr>
          <w:rFonts w:ascii="Calibri" w:eastAsia="Calibri" w:hAnsi="Calibri" w:cs="Calibri"/>
          <w:bCs/>
          <w:i/>
          <w:iCs/>
          <w:smallCaps w:val="0"/>
          <w:color w:val="auto"/>
          <w:sz w:val="28"/>
          <w:szCs w:val="28"/>
        </w:rPr>
        <w:t>University of Florida College of Agriculture and Life Sciences</w:t>
      </w:r>
    </w:p>
    <w:p w14:paraId="72BF9E61" w14:textId="77777777" w:rsidR="00B369E2" w:rsidRPr="00040D82" w:rsidRDefault="00B369E2" w:rsidP="00C40C89">
      <w:pPr>
        <w:spacing w:after="0" w:line="240" w:lineRule="auto"/>
        <w:ind w:left="0"/>
        <w:rPr>
          <w:b/>
          <w:color w:val="BF8700"/>
          <w:sz w:val="28"/>
          <w:szCs w:val="28"/>
        </w:rPr>
      </w:pPr>
    </w:p>
    <w:p w14:paraId="3C2BF283" w14:textId="77777777" w:rsidR="00B369E2" w:rsidRPr="00040D82" w:rsidRDefault="00F77A09">
      <w:pPr>
        <w:spacing w:after="0" w:line="240" w:lineRule="auto"/>
        <w:ind w:left="720"/>
        <w:rPr>
          <w:b/>
          <w:color w:val="BF8700"/>
          <w:sz w:val="28"/>
          <w:szCs w:val="28"/>
        </w:rPr>
      </w:pPr>
      <w:r w:rsidRPr="00040D82">
        <w:rPr>
          <w:b/>
          <w:color w:val="BF8700"/>
          <w:sz w:val="28"/>
          <w:szCs w:val="28"/>
        </w:rPr>
        <w:t>Bronze Award</w:t>
      </w:r>
    </w:p>
    <w:p w14:paraId="53F995FA" w14:textId="77777777" w:rsidR="00594894" w:rsidRDefault="00594894" w:rsidP="007D0933">
      <w:pPr>
        <w:pStyle w:val="Heading3"/>
        <w:spacing w:before="0"/>
        <w:ind w:left="720"/>
        <w:contextualSpacing w:val="0"/>
        <w:rPr>
          <w:rFonts w:ascii="Calibri" w:eastAsia="Calibri" w:hAnsi="Calibri" w:cs="Calibri"/>
          <w:b/>
          <w:smallCaps w:val="0"/>
          <w:color w:val="00B050"/>
          <w:sz w:val="28"/>
          <w:szCs w:val="28"/>
        </w:rPr>
      </w:pPr>
      <w:r w:rsidRPr="00594894">
        <w:rPr>
          <w:rFonts w:ascii="Calibri" w:eastAsia="Calibri" w:hAnsi="Calibri" w:cs="Calibri"/>
          <w:b/>
          <w:smallCaps w:val="0"/>
          <w:color w:val="00B050"/>
          <w:sz w:val="28"/>
          <w:szCs w:val="28"/>
        </w:rPr>
        <w:t xml:space="preserve">Cultivating Curiosity Podcast </w:t>
      </w:r>
    </w:p>
    <w:p w14:paraId="6592D51B" w14:textId="003B8036" w:rsidR="00C362BB" w:rsidRPr="007F61C0" w:rsidRDefault="00594894" w:rsidP="00594894">
      <w:pPr>
        <w:ind w:left="720"/>
        <w:rPr>
          <w:bCs/>
        </w:rPr>
      </w:pPr>
      <w:r w:rsidRPr="007F61C0">
        <w:rPr>
          <w:bCs/>
          <w:i/>
          <w:iCs/>
          <w:color w:val="auto"/>
          <w:sz w:val="28"/>
          <w:szCs w:val="28"/>
        </w:rPr>
        <w:t>Alyssa Vinson, UF/IFAS Extension; Dr. Taylor Clem, UF/IFAS Extension</w:t>
      </w:r>
      <w:r w:rsidRPr="007F61C0">
        <w:rPr>
          <w:bCs/>
          <w:i/>
          <w:iCs/>
          <w:color w:val="auto"/>
          <w:sz w:val="28"/>
          <w:szCs w:val="28"/>
        </w:rPr>
        <w:br/>
      </w:r>
    </w:p>
    <w:p w14:paraId="131C7972" w14:textId="77777777" w:rsidR="00C362BB" w:rsidRPr="00A766EB" w:rsidRDefault="00C362BB" w:rsidP="00C362BB">
      <w:pPr>
        <w:pStyle w:val="Title"/>
        <w:spacing w:after="0"/>
        <w:ind w:firstLine="0"/>
        <w:rPr>
          <w:rFonts w:ascii="Calibri" w:eastAsia="Calibri" w:hAnsi="Calibri" w:cs="Calibri"/>
          <w:b/>
          <w:smallCaps w:val="0"/>
          <w:sz w:val="28"/>
          <w:szCs w:val="28"/>
        </w:rPr>
      </w:pPr>
      <w:r w:rsidRPr="00A766EB">
        <w:rPr>
          <w:rFonts w:ascii="Calibri" w:eastAsia="Calibri" w:hAnsi="Calibri" w:cs="Calibri"/>
          <w:b/>
          <w:smallCaps w:val="0"/>
          <w:sz w:val="28"/>
          <w:szCs w:val="28"/>
        </w:rPr>
        <w:t>Newsletter/Series of Articles/Blogs</w:t>
      </w:r>
    </w:p>
    <w:p w14:paraId="466BC17C" w14:textId="77777777" w:rsidR="00C362BB" w:rsidRPr="00A766EB" w:rsidRDefault="00C362BB" w:rsidP="00C362BB">
      <w:pPr>
        <w:spacing w:after="0" w:line="240" w:lineRule="auto"/>
        <w:ind w:left="720"/>
        <w:rPr>
          <w:b/>
          <w:color w:val="BF8700"/>
          <w:sz w:val="28"/>
          <w:szCs w:val="28"/>
        </w:rPr>
      </w:pPr>
    </w:p>
    <w:p w14:paraId="2EEA9F4B" w14:textId="77777777" w:rsidR="00C362BB" w:rsidRPr="00A766EB" w:rsidRDefault="00C362BB" w:rsidP="00C362BB">
      <w:pPr>
        <w:spacing w:after="0" w:line="240" w:lineRule="auto"/>
        <w:ind w:left="720"/>
        <w:rPr>
          <w:b/>
          <w:color w:val="C00000"/>
          <w:sz w:val="28"/>
          <w:szCs w:val="28"/>
        </w:rPr>
      </w:pPr>
      <w:r w:rsidRPr="00A766EB">
        <w:rPr>
          <w:b/>
          <w:color w:val="C00000"/>
          <w:sz w:val="28"/>
          <w:szCs w:val="28"/>
        </w:rPr>
        <w:t>Gold Award</w:t>
      </w:r>
    </w:p>
    <w:p w14:paraId="2062FEE5" w14:textId="77777777" w:rsidR="00594894" w:rsidRDefault="00594894" w:rsidP="00A766EB">
      <w:pPr>
        <w:spacing w:after="0" w:line="240" w:lineRule="auto"/>
        <w:ind w:left="720"/>
        <w:rPr>
          <w:b/>
          <w:color w:val="00B050"/>
          <w:sz w:val="28"/>
          <w:szCs w:val="28"/>
        </w:rPr>
      </w:pPr>
      <w:r w:rsidRPr="00594894">
        <w:rPr>
          <w:b/>
          <w:color w:val="00B050"/>
          <w:sz w:val="28"/>
          <w:szCs w:val="28"/>
        </w:rPr>
        <w:t>Canopy View News e-newslette</w:t>
      </w:r>
      <w:r>
        <w:rPr>
          <w:b/>
          <w:color w:val="00B050"/>
          <w:sz w:val="28"/>
          <w:szCs w:val="28"/>
        </w:rPr>
        <w:t>r</w:t>
      </w:r>
    </w:p>
    <w:p w14:paraId="4459738D" w14:textId="17920C1B" w:rsidR="00C362BB" w:rsidRPr="007F61C0" w:rsidRDefault="00594894" w:rsidP="00C362BB">
      <w:pPr>
        <w:spacing w:after="0" w:line="240" w:lineRule="auto"/>
        <w:ind w:left="720"/>
        <w:rPr>
          <w:bCs/>
          <w:i/>
          <w:iCs/>
          <w:color w:val="auto"/>
          <w:sz w:val="28"/>
          <w:szCs w:val="28"/>
        </w:rPr>
      </w:pPr>
      <w:r w:rsidRPr="007F61C0">
        <w:rPr>
          <w:bCs/>
          <w:i/>
          <w:iCs/>
          <w:color w:val="auto"/>
          <w:sz w:val="28"/>
          <w:szCs w:val="28"/>
        </w:rPr>
        <w:t>Alicia Christiansen, Oregon State University; Lauren Grand, Oregon State University</w:t>
      </w:r>
    </w:p>
    <w:p w14:paraId="3764764B" w14:textId="77777777" w:rsidR="00594894" w:rsidRPr="005173C1" w:rsidRDefault="00594894" w:rsidP="00C362BB">
      <w:pPr>
        <w:spacing w:after="0" w:line="240" w:lineRule="auto"/>
        <w:ind w:left="720"/>
        <w:rPr>
          <w:b/>
          <w:color w:val="BF8700"/>
          <w:sz w:val="28"/>
          <w:szCs w:val="28"/>
          <w:highlight w:val="yellow"/>
        </w:rPr>
      </w:pPr>
    </w:p>
    <w:p w14:paraId="36B2BC98" w14:textId="77777777" w:rsidR="00C362BB" w:rsidRPr="009E1117" w:rsidRDefault="00C362BB" w:rsidP="00C362BB">
      <w:pPr>
        <w:spacing w:after="0" w:line="240" w:lineRule="auto"/>
        <w:ind w:left="720"/>
        <w:rPr>
          <w:b/>
          <w:color w:val="808080"/>
          <w:sz w:val="28"/>
          <w:szCs w:val="28"/>
        </w:rPr>
      </w:pPr>
      <w:r w:rsidRPr="009E1117">
        <w:rPr>
          <w:b/>
          <w:color w:val="808080"/>
          <w:sz w:val="28"/>
          <w:szCs w:val="28"/>
        </w:rPr>
        <w:t>Silver Award</w:t>
      </w:r>
    </w:p>
    <w:p w14:paraId="0E3C0A53" w14:textId="77777777" w:rsidR="00594894" w:rsidRDefault="00594894" w:rsidP="00C362BB">
      <w:pPr>
        <w:spacing w:after="0" w:line="240" w:lineRule="auto"/>
        <w:ind w:left="720"/>
        <w:rPr>
          <w:b/>
          <w:color w:val="00B050"/>
          <w:sz w:val="28"/>
          <w:szCs w:val="28"/>
        </w:rPr>
      </w:pPr>
      <w:r w:rsidRPr="00594894">
        <w:rPr>
          <w:b/>
          <w:color w:val="00B050"/>
          <w:sz w:val="28"/>
          <w:szCs w:val="28"/>
        </w:rPr>
        <w:t xml:space="preserve">Aquatic Invasive Species Detectors Newsletter </w:t>
      </w:r>
    </w:p>
    <w:p w14:paraId="51B4A71D" w14:textId="5674974A" w:rsidR="00C362BB" w:rsidRPr="007F61C0" w:rsidRDefault="00594894" w:rsidP="00C362BB">
      <w:pPr>
        <w:spacing w:after="0" w:line="240" w:lineRule="auto"/>
        <w:ind w:left="720"/>
        <w:rPr>
          <w:bCs/>
          <w:i/>
          <w:iCs/>
          <w:color w:val="auto"/>
          <w:sz w:val="28"/>
          <w:szCs w:val="28"/>
        </w:rPr>
      </w:pPr>
      <w:r w:rsidRPr="007F61C0">
        <w:rPr>
          <w:bCs/>
          <w:i/>
          <w:iCs/>
          <w:color w:val="auto"/>
          <w:sz w:val="28"/>
          <w:szCs w:val="28"/>
        </w:rPr>
        <w:t>Michelle Isaacson, University of Minnesota Extension; Megan Weber, University of Minnesota Extension; Daniel Larkin, University of Minnesota</w:t>
      </w:r>
    </w:p>
    <w:p w14:paraId="1EB13EB0" w14:textId="77777777" w:rsidR="00594894" w:rsidRPr="009E1117" w:rsidRDefault="00594894" w:rsidP="00C362BB">
      <w:pPr>
        <w:spacing w:after="0" w:line="240" w:lineRule="auto"/>
        <w:ind w:left="720"/>
        <w:rPr>
          <w:b/>
          <w:color w:val="BF8700"/>
          <w:sz w:val="28"/>
          <w:szCs w:val="28"/>
        </w:rPr>
      </w:pPr>
    </w:p>
    <w:p w14:paraId="1A7BDAD4" w14:textId="77777777" w:rsidR="00C362BB" w:rsidRPr="009E1117" w:rsidRDefault="00C362BB" w:rsidP="00C362BB">
      <w:pPr>
        <w:spacing w:after="0" w:line="240" w:lineRule="auto"/>
        <w:ind w:left="720"/>
        <w:rPr>
          <w:b/>
          <w:color w:val="BF8700"/>
          <w:sz w:val="28"/>
          <w:szCs w:val="28"/>
        </w:rPr>
      </w:pPr>
      <w:r w:rsidRPr="009E1117">
        <w:rPr>
          <w:b/>
          <w:color w:val="BF8700"/>
          <w:sz w:val="28"/>
          <w:szCs w:val="28"/>
        </w:rPr>
        <w:t>Bronze Award</w:t>
      </w:r>
    </w:p>
    <w:p w14:paraId="6CFC74C5" w14:textId="354330F5" w:rsidR="00594894" w:rsidRDefault="00594894" w:rsidP="009E1117">
      <w:pPr>
        <w:pStyle w:val="Title"/>
        <w:spacing w:after="0"/>
        <w:ind w:left="720" w:firstLine="0"/>
        <w:rPr>
          <w:rFonts w:ascii="Calibri" w:eastAsia="Calibri" w:hAnsi="Calibri" w:cs="Calibri"/>
          <w:b/>
          <w:smallCaps w:val="0"/>
          <w:color w:val="00B050"/>
          <w:sz w:val="28"/>
          <w:szCs w:val="28"/>
        </w:rPr>
      </w:pPr>
      <w:r w:rsidRPr="00594894">
        <w:rPr>
          <w:rFonts w:ascii="Calibri" w:eastAsia="Calibri" w:hAnsi="Calibri" w:cs="Calibri"/>
          <w:b/>
          <w:smallCaps w:val="0"/>
          <w:color w:val="00B050"/>
          <w:sz w:val="28"/>
          <w:szCs w:val="28"/>
        </w:rPr>
        <w:t xml:space="preserve">The Spooky Bug Brigade: A Blog Series </w:t>
      </w:r>
    </w:p>
    <w:p w14:paraId="060A71E2" w14:textId="526B7654" w:rsidR="00C362BB" w:rsidRPr="007F61C0" w:rsidRDefault="00594894" w:rsidP="00594894">
      <w:pPr>
        <w:ind w:left="720"/>
        <w:rPr>
          <w:bCs/>
        </w:rPr>
      </w:pPr>
      <w:r w:rsidRPr="007F61C0">
        <w:rPr>
          <w:bCs/>
          <w:i/>
          <w:iCs/>
          <w:color w:val="auto"/>
          <w:sz w:val="28"/>
          <w:szCs w:val="28"/>
        </w:rPr>
        <w:t>Jackie Lebouitz, UF/IFAS Extension Sarasota County</w:t>
      </w:r>
    </w:p>
    <w:p w14:paraId="3A9B2790" w14:textId="2A2ACEEE" w:rsidR="00B369E2" w:rsidRPr="00712971" w:rsidRDefault="008622B1">
      <w:pPr>
        <w:pStyle w:val="Title"/>
        <w:spacing w:after="0"/>
        <w:ind w:firstLine="0"/>
        <w:rPr>
          <w:rFonts w:ascii="Calibri" w:eastAsia="Calibri" w:hAnsi="Calibri" w:cs="Calibri"/>
          <w:b/>
          <w:smallCaps w:val="0"/>
          <w:sz w:val="28"/>
          <w:szCs w:val="28"/>
        </w:rPr>
      </w:pPr>
      <w:r w:rsidRPr="008622B1">
        <w:rPr>
          <w:rFonts w:ascii="Calibri" w:eastAsia="Calibri" w:hAnsi="Calibri" w:cs="Calibri"/>
          <w:b/>
          <w:smallCaps w:val="0"/>
          <w:sz w:val="28"/>
          <w:szCs w:val="28"/>
        </w:rPr>
        <w:t>Long Publication</w:t>
      </w:r>
    </w:p>
    <w:p w14:paraId="6D49A104" w14:textId="77777777" w:rsidR="00B369E2" w:rsidRPr="00712971" w:rsidRDefault="00B369E2">
      <w:pPr>
        <w:spacing w:after="0" w:line="240" w:lineRule="auto"/>
        <w:ind w:left="720"/>
        <w:rPr>
          <w:b/>
          <w:color w:val="C00000"/>
          <w:sz w:val="28"/>
          <w:szCs w:val="28"/>
        </w:rPr>
      </w:pPr>
    </w:p>
    <w:p w14:paraId="3CB31143" w14:textId="77777777" w:rsidR="00B369E2" w:rsidRPr="00040D82" w:rsidRDefault="00F77A09">
      <w:pPr>
        <w:spacing w:after="0" w:line="240" w:lineRule="auto"/>
        <w:ind w:left="720"/>
        <w:rPr>
          <w:b/>
          <w:color w:val="C00000"/>
          <w:sz w:val="28"/>
          <w:szCs w:val="28"/>
        </w:rPr>
      </w:pPr>
      <w:r w:rsidRPr="00040D82">
        <w:rPr>
          <w:b/>
          <w:color w:val="C00000"/>
          <w:sz w:val="28"/>
          <w:szCs w:val="28"/>
        </w:rPr>
        <w:t>Gold Award</w:t>
      </w:r>
    </w:p>
    <w:p w14:paraId="6A1CFE9A" w14:textId="77777777" w:rsidR="00594894" w:rsidRDefault="00594894" w:rsidP="007D0933">
      <w:pPr>
        <w:pStyle w:val="Heading3"/>
        <w:spacing w:before="0"/>
        <w:ind w:left="720"/>
        <w:contextualSpacing w:val="0"/>
        <w:rPr>
          <w:rFonts w:ascii="Calibri" w:eastAsia="Calibri" w:hAnsi="Calibri" w:cs="Calibri"/>
          <w:b/>
          <w:smallCaps w:val="0"/>
          <w:color w:val="00B050"/>
          <w:sz w:val="28"/>
          <w:szCs w:val="28"/>
        </w:rPr>
      </w:pPr>
      <w:r w:rsidRPr="00594894">
        <w:rPr>
          <w:rFonts w:ascii="Calibri" w:eastAsia="Calibri" w:hAnsi="Calibri" w:cs="Calibri"/>
          <w:b/>
          <w:smallCaps w:val="0"/>
          <w:color w:val="00B050"/>
          <w:sz w:val="28"/>
          <w:szCs w:val="28"/>
        </w:rPr>
        <w:t xml:space="preserve">Great Lakes Almanac to Invasive Crayfish </w:t>
      </w:r>
    </w:p>
    <w:p w14:paraId="4BD954A4" w14:textId="451588F6" w:rsidR="00B369E2" w:rsidRPr="007F61C0" w:rsidRDefault="00594894">
      <w:pPr>
        <w:spacing w:after="0" w:line="240" w:lineRule="auto"/>
        <w:ind w:left="720"/>
        <w:rPr>
          <w:bCs/>
          <w:i/>
          <w:iCs/>
          <w:color w:val="auto"/>
          <w:sz w:val="28"/>
          <w:szCs w:val="28"/>
        </w:rPr>
      </w:pPr>
      <w:r w:rsidRPr="007F61C0">
        <w:rPr>
          <w:bCs/>
          <w:i/>
          <w:iCs/>
          <w:color w:val="auto"/>
          <w:sz w:val="28"/>
          <w:szCs w:val="28"/>
        </w:rPr>
        <w:t>Paige Filice, Michigan State University Extension; William Budnick, Michigan State University; Rachel Feagley, Michigan State University; Brian Roth, Michigan State University; Lucas Nathan, Michigan Department of Natural Resources</w:t>
      </w:r>
    </w:p>
    <w:p w14:paraId="78396A73" w14:textId="77777777" w:rsidR="00594894" w:rsidRPr="00040D82" w:rsidRDefault="00594894">
      <w:pPr>
        <w:spacing w:after="0" w:line="240" w:lineRule="auto"/>
        <w:ind w:left="720"/>
        <w:rPr>
          <w:b/>
          <w:color w:val="808080"/>
          <w:sz w:val="28"/>
          <w:szCs w:val="28"/>
        </w:rPr>
      </w:pPr>
    </w:p>
    <w:p w14:paraId="6B90F66F" w14:textId="77777777" w:rsidR="00B369E2" w:rsidRPr="00040D82" w:rsidRDefault="00F77A09">
      <w:pPr>
        <w:spacing w:after="0" w:line="240" w:lineRule="auto"/>
        <w:ind w:left="720"/>
        <w:rPr>
          <w:b/>
          <w:color w:val="808080"/>
          <w:sz w:val="28"/>
          <w:szCs w:val="28"/>
        </w:rPr>
      </w:pPr>
      <w:r w:rsidRPr="00040D82">
        <w:rPr>
          <w:b/>
          <w:color w:val="808080"/>
          <w:sz w:val="28"/>
          <w:szCs w:val="28"/>
        </w:rPr>
        <w:t>Silver Award</w:t>
      </w:r>
    </w:p>
    <w:p w14:paraId="1B917E1E" w14:textId="77777777" w:rsidR="00594894" w:rsidRDefault="00594894" w:rsidP="007D0933">
      <w:pPr>
        <w:pStyle w:val="Heading3"/>
        <w:spacing w:before="0"/>
        <w:ind w:left="720"/>
        <w:contextualSpacing w:val="0"/>
        <w:rPr>
          <w:rFonts w:ascii="Calibri" w:eastAsia="Calibri" w:hAnsi="Calibri" w:cs="Calibri"/>
          <w:b/>
          <w:smallCaps w:val="0"/>
          <w:color w:val="00B050"/>
          <w:sz w:val="28"/>
          <w:szCs w:val="28"/>
        </w:rPr>
      </w:pPr>
      <w:r w:rsidRPr="00594894">
        <w:rPr>
          <w:rFonts w:ascii="Calibri" w:eastAsia="Calibri" w:hAnsi="Calibri" w:cs="Calibri"/>
          <w:b/>
          <w:smallCaps w:val="0"/>
          <w:color w:val="00B050"/>
          <w:sz w:val="28"/>
          <w:szCs w:val="28"/>
        </w:rPr>
        <w:t xml:space="preserve">Introduction to Forest Carbon, Offsets and Markets </w:t>
      </w:r>
    </w:p>
    <w:p w14:paraId="08CA6826" w14:textId="239BF173" w:rsidR="00B369E2" w:rsidRPr="007F61C0" w:rsidRDefault="00594894" w:rsidP="00594894">
      <w:pPr>
        <w:pStyle w:val="Title"/>
        <w:spacing w:after="0"/>
        <w:ind w:left="720" w:firstLine="0"/>
        <w:rPr>
          <w:rFonts w:ascii="Calibri" w:eastAsia="Calibri" w:hAnsi="Calibri" w:cs="Calibri"/>
          <w:bCs/>
          <w:i/>
          <w:iCs/>
          <w:smallCaps w:val="0"/>
          <w:color w:val="auto"/>
          <w:sz w:val="28"/>
          <w:szCs w:val="28"/>
        </w:rPr>
      </w:pPr>
      <w:r w:rsidRPr="007F61C0">
        <w:rPr>
          <w:rFonts w:ascii="Calibri" w:eastAsia="Calibri" w:hAnsi="Calibri" w:cs="Calibri"/>
          <w:bCs/>
          <w:i/>
          <w:iCs/>
          <w:smallCaps w:val="0"/>
          <w:color w:val="auto"/>
          <w:sz w:val="28"/>
          <w:szCs w:val="28"/>
        </w:rPr>
        <w:t>Jacob D. Putney, Oregon State University; Norma Kline, Oregon State University; Stephen Fitzgerald, Oregon State University; Lauren Grand, Oregon State University; Chris Schnepf, University of Idaho; Greg Latta, University of Idaho; Patrick Shults, Washington State University; John Rizza, Oregon State University (former)</w:t>
      </w:r>
    </w:p>
    <w:p w14:paraId="4E73FCC3" w14:textId="77777777" w:rsidR="00594894" w:rsidRPr="00594894" w:rsidRDefault="00594894" w:rsidP="00594894"/>
    <w:p w14:paraId="580A3BAA" w14:textId="77777777" w:rsidR="00B369E2" w:rsidRPr="00040D82" w:rsidRDefault="00F77A09">
      <w:pPr>
        <w:spacing w:after="0" w:line="240" w:lineRule="auto"/>
        <w:ind w:left="720"/>
        <w:rPr>
          <w:b/>
          <w:color w:val="BF8700"/>
          <w:sz w:val="28"/>
          <w:szCs w:val="28"/>
        </w:rPr>
      </w:pPr>
      <w:r w:rsidRPr="00040D82">
        <w:rPr>
          <w:b/>
          <w:color w:val="BF8700"/>
          <w:sz w:val="28"/>
          <w:szCs w:val="28"/>
        </w:rPr>
        <w:t>Bronze Award</w:t>
      </w:r>
    </w:p>
    <w:p w14:paraId="6CE9BFA3" w14:textId="77777777" w:rsidR="00307B99" w:rsidRDefault="00307B99" w:rsidP="007D0933">
      <w:pPr>
        <w:pStyle w:val="Heading3"/>
        <w:spacing w:before="0"/>
        <w:ind w:left="720"/>
        <w:contextualSpacing w:val="0"/>
        <w:rPr>
          <w:rFonts w:ascii="Calibri" w:eastAsia="Calibri" w:hAnsi="Calibri" w:cs="Calibri"/>
          <w:b/>
          <w:smallCaps w:val="0"/>
          <w:color w:val="00B050"/>
          <w:sz w:val="28"/>
          <w:szCs w:val="28"/>
        </w:rPr>
      </w:pPr>
      <w:r w:rsidRPr="00307B99">
        <w:rPr>
          <w:rFonts w:ascii="Calibri" w:eastAsia="Calibri" w:hAnsi="Calibri" w:cs="Calibri"/>
          <w:b/>
          <w:smallCaps w:val="0"/>
          <w:color w:val="00B050"/>
          <w:sz w:val="28"/>
          <w:szCs w:val="28"/>
        </w:rPr>
        <w:t xml:space="preserve">Choose Native Booklet </w:t>
      </w:r>
    </w:p>
    <w:p w14:paraId="6028F796" w14:textId="7BB283AB" w:rsidR="00E8383A" w:rsidRPr="007F61C0" w:rsidRDefault="00307B99" w:rsidP="00307B99">
      <w:pPr>
        <w:pStyle w:val="Title"/>
        <w:spacing w:after="0"/>
        <w:ind w:left="720" w:firstLine="0"/>
        <w:rPr>
          <w:rFonts w:ascii="Calibri" w:eastAsia="Calibri" w:hAnsi="Calibri" w:cs="Calibri"/>
          <w:bCs/>
          <w:i/>
          <w:iCs/>
          <w:smallCaps w:val="0"/>
          <w:color w:val="auto"/>
          <w:sz w:val="28"/>
          <w:szCs w:val="28"/>
        </w:rPr>
      </w:pPr>
      <w:bookmarkStart w:id="6" w:name="_heading=h.tyjcwt" w:colFirst="0" w:colLast="0"/>
      <w:bookmarkEnd w:id="6"/>
      <w:r w:rsidRPr="007F61C0">
        <w:rPr>
          <w:rFonts w:ascii="Calibri" w:eastAsia="Calibri" w:hAnsi="Calibri" w:cs="Calibri"/>
          <w:bCs/>
          <w:i/>
          <w:iCs/>
          <w:smallCaps w:val="0"/>
          <w:color w:val="auto"/>
          <w:sz w:val="28"/>
          <w:szCs w:val="28"/>
        </w:rPr>
        <w:t>Amber Stilwell, Penn State Extension</w:t>
      </w:r>
      <w:r w:rsidR="00AF471E">
        <w:rPr>
          <w:rFonts w:ascii="Calibri" w:eastAsia="Calibri" w:hAnsi="Calibri" w:cs="Calibri"/>
          <w:bCs/>
          <w:i/>
          <w:iCs/>
          <w:smallCaps w:val="0"/>
          <w:color w:val="auto"/>
          <w:sz w:val="28"/>
          <w:szCs w:val="28"/>
        </w:rPr>
        <w:t xml:space="preserve"> and Sea Grant</w:t>
      </w:r>
      <w:r w:rsidR="00AF471E" w:rsidRPr="00AF471E">
        <w:rPr>
          <w:rFonts w:ascii="Calibri" w:eastAsia="Calibri" w:hAnsi="Calibri" w:cs="Calibri"/>
          <w:bCs/>
          <w:i/>
          <w:iCs/>
          <w:smallCaps w:val="0"/>
          <w:color w:val="auto"/>
          <w:sz w:val="28"/>
          <w:szCs w:val="28"/>
        </w:rPr>
        <w:t xml:space="preserve"> </w:t>
      </w:r>
      <w:r w:rsidR="00AF471E">
        <w:rPr>
          <w:rFonts w:ascii="Calibri" w:eastAsia="Calibri" w:hAnsi="Calibri" w:cs="Calibri"/>
          <w:bCs/>
          <w:i/>
          <w:iCs/>
          <w:smallCaps w:val="0"/>
          <w:color w:val="auto"/>
          <w:sz w:val="28"/>
          <w:szCs w:val="28"/>
        </w:rPr>
        <w:t>Pennsylvania</w:t>
      </w:r>
      <w:r w:rsidRPr="007F61C0">
        <w:rPr>
          <w:rFonts w:ascii="Calibri" w:eastAsia="Calibri" w:hAnsi="Calibri" w:cs="Calibri"/>
          <w:bCs/>
          <w:i/>
          <w:iCs/>
          <w:smallCaps w:val="0"/>
          <w:color w:val="auto"/>
          <w:sz w:val="28"/>
          <w:szCs w:val="28"/>
        </w:rPr>
        <w:t>; Justin Mansberger, Penn State Extension; Beth Yount, Penn State Extension; Zach Nemec, Penn State Extension</w:t>
      </w:r>
      <w:r w:rsidR="00AF471E">
        <w:rPr>
          <w:rFonts w:ascii="Calibri" w:eastAsia="Calibri" w:hAnsi="Calibri" w:cs="Calibri"/>
          <w:bCs/>
          <w:i/>
          <w:iCs/>
          <w:smallCaps w:val="0"/>
          <w:color w:val="auto"/>
          <w:sz w:val="28"/>
          <w:szCs w:val="28"/>
        </w:rPr>
        <w:t xml:space="preserve"> and </w:t>
      </w:r>
      <w:r w:rsidR="00C66322">
        <w:rPr>
          <w:rFonts w:ascii="Calibri" w:eastAsia="Calibri" w:hAnsi="Calibri" w:cs="Calibri"/>
          <w:bCs/>
          <w:i/>
          <w:iCs/>
          <w:smallCaps w:val="0"/>
          <w:color w:val="auto"/>
          <w:sz w:val="28"/>
          <w:szCs w:val="28"/>
        </w:rPr>
        <w:t xml:space="preserve">Pennsylvania </w:t>
      </w:r>
      <w:r w:rsidR="00AF471E">
        <w:rPr>
          <w:rFonts w:ascii="Calibri" w:eastAsia="Calibri" w:hAnsi="Calibri" w:cs="Calibri"/>
          <w:bCs/>
          <w:i/>
          <w:iCs/>
          <w:smallCaps w:val="0"/>
          <w:color w:val="auto"/>
          <w:sz w:val="28"/>
          <w:szCs w:val="28"/>
        </w:rPr>
        <w:t xml:space="preserve">Sea Grant; Kelly Donaldson, </w:t>
      </w:r>
      <w:r w:rsidR="00C66322">
        <w:rPr>
          <w:rFonts w:ascii="Calibri" w:eastAsia="Calibri" w:hAnsi="Calibri" w:cs="Calibri"/>
          <w:bCs/>
          <w:i/>
          <w:iCs/>
          <w:smallCaps w:val="0"/>
          <w:color w:val="auto"/>
          <w:sz w:val="28"/>
          <w:szCs w:val="28"/>
        </w:rPr>
        <w:t xml:space="preserve">Pennsylvania </w:t>
      </w:r>
      <w:r w:rsidR="00AF471E">
        <w:rPr>
          <w:rFonts w:ascii="Calibri" w:eastAsia="Calibri" w:hAnsi="Calibri" w:cs="Calibri"/>
          <w:bCs/>
          <w:i/>
          <w:iCs/>
          <w:smallCaps w:val="0"/>
          <w:color w:val="auto"/>
          <w:sz w:val="28"/>
          <w:szCs w:val="28"/>
        </w:rPr>
        <w:t>Sea Grant</w:t>
      </w:r>
      <w:r w:rsidR="00C66322">
        <w:rPr>
          <w:rFonts w:ascii="Calibri" w:eastAsia="Calibri" w:hAnsi="Calibri" w:cs="Calibri"/>
          <w:bCs/>
          <w:i/>
          <w:iCs/>
          <w:smallCaps w:val="0"/>
          <w:color w:val="auto"/>
          <w:sz w:val="28"/>
          <w:szCs w:val="28"/>
        </w:rPr>
        <w:t>;</w:t>
      </w:r>
      <w:r w:rsidR="00C66322" w:rsidRPr="00C66322">
        <w:rPr>
          <w:rFonts w:ascii="Calibri" w:eastAsia="Calibri" w:hAnsi="Calibri" w:cs="Calibri"/>
          <w:bCs/>
          <w:i/>
          <w:iCs/>
          <w:smallCaps w:val="0"/>
          <w:color w:val="auto"/>
          <w:sz w:val="28"/>
          <w:szCs w:val="28"/>
        </w:rPr>
        <w:t xml:space="preserve"> Amanda Mullen, P</w:t>
      </w:r>
      <w:r w:rsidR="00C66322">
        <w:rPr>
          <w:rFonts w:ascii="Calibri" w:eastAsia="Calibri" w:hAnsi="Calibri" w:cs="Calibri"/>
          <w:bCs/>
          <w:i/>
          <w:iCs/>
          <w:smallCaps w:val="0"/>
          <w:color w:val="auto"/>
          <w:sz w:val="28"/>
          <w:szCs w:val="28"/>
        </w:rPr>
        <w:t xml:space="preserve">ennsylvania </w:t>
      </w:r>
      <w:r w:rsidR="00C66322" w:rsidRPr="00C66322">
        <w:rPr>
          <w:rFonts w:ascii="Calibri" w:eastAsia="Calibri" w:hAnsi="Calibri" w:cs="Calibri"/>
          <w:bCs/>
          <w:i/>
          <w:iCs/>
          <w:smallCaps w:val="0"/>
          <w:color w:val="auto"/>
          <w:sz w:val="28"/>
          <w:szCs w:val="28"/>
        </w:rPr>
        <w:t>Sea Grant</w:t>
      </w:r>
    </w:p>
    <w:p w14:paraId="2E9C1BEC" w14:textId="77777777" w:rsidR="00307B99" w:rsidRPr="00307B99" w:rsidRDefault="00307B99" w:rsidP="00307B99"/>
    <w:p w14:paraId="344F9F63" w14:textId="53EB36A1" w:rsidR="00AC4C73" w:rsidRPr="005173C1" w:rsidRDefault="00AC4C73" w:rsidP="00AC4C73">
      <w:pPr>
        <w:pStyle w:val="Title"/>
        <w:spacing w:after="0"/>
        <w:ind w:firstLine="0"/>
        <w:rPr>
          <w:rFonts w:ascii="Calibri" w:eastAsia="Calibri" w:hAnsi="Calibri" w:cs="Calibri"/>
          <w:b/>
          <w:smallCaps w:val="0"/>
          <w:sz w:val="28"/>
          <w:szCs w:val="28"/>
          <w:highlight w:val="yellow"/>
        </w:rPr>
      </w:pPr>
      <w:r w:rsidRPr="00AC4C73">
        <w:rPr>
          <w:rFonts w:ascii="Calibri" w:eastAsia="Calibri" w:hAnsi="Calibri" w:cs="Calibri"/>
          <w:b/>
          <w:smallCaps w:val="0"/>
          <w:sz w:val="28"/>
          <w:szCs w:val="28"/>
        </w:rPr>
        <w:t>Book or Comprehensive Program Curriculum</w:t>
      </w:r>
    </w:p>
    <w:p w14:paraId="6DA26F81" w14:textId="77777777" w:rsidR="00AC4C73" w:rsidRPr="005173C1" w:rsidRDefault="00AC4C73" w:rsidP="00AC4C73">
      <w:pPr>
        <w:spacing w:after="0" w:line="240" w:lineRule="auto"/>
        <w:ind w:left="720"/>
        <w:rPr>
          <w:b/>
          <w:color w:val="BF8700"/>
          <w:sz w:val="28"/>
          <w:szCs w:val="28"/>
          <w:highlight w:val="yellow"/>
        </w:rPr>
      </w:pPr>
    </w:p>
    <w:p w14:paraId="0B9CA034" w14:textId="77777777" w:rsidR="00AC4C73" w:rsidRPr="00226EBD" w:rsidRDefault="00AC4C73" w:rsidP="00AC4C73">
      <w:pPr>
        <w:spacing w:after="0" w:line="240" w:lineRule="auto"/>
        <w:ind w:left="720"/>
        <w:rPr>
          <w:b/>
          <w:color w:val="C00000"/>
          <w:sz w:val="28"/>
          <w:szCs w:val="28"/>
        </w:rPr>
      </w:pPr>
      <w:r w:rsidRPr="00226EBD">
        <w:rPr>
          <w:b/>
          <w:color w:val="C00000"/>
          <w:sz w:val="28"/>
          <w:szCs w:val="28"/>
        </w:rPr>
        <w:t>Gold Award</w:t>
      </w:r>
    </w:p>
    <w:p w14:paraId="7E6EE2D1" w14:textId="77777777" w:rsidR="00307B99" w:rsidRDefault="00307B99" w:rsidP="00AC4C73">
      <w:pPr>
        <w:spacing w:after="0" w:line="240" w:lineRule="auto"/>
        <w:ind w:left="720"/>
        <w:rPr>
          <w:b/>
          <w:color w:val="00B050"/>
          <w:sz w:val="28"/>
          <w:szCs w:val="28"/>
        </w:rPr>
      </w:pPr>
      <w:r w:rsidRPr="00307B99">
        <w:rPr>
          <w:b/>
          <w:color w:val="00B050"/>
          <w:sz w:val="28"/>
          <w:szCs w:val="28"/>
        </w:rPr>
        <w:t xml:space="preserve">Basics of Landscaping in Florida Bilingual Book </w:t>
      </w:r>
    </w:p>
    <w:p w14:paraId="47CCBA6C" w14:textId="5662A3B7" w:rsidR="00AC4C73" w:rsidRPr="007F61C0" w:rsidRDefault="00307B99" w:rsidP="00AC4C73">
      <w:pPr>
        <w:spacing w:after="0" w:line="240" w:lineRule="auto"/>
        <w:ind w:left="720"/>
        <w:rPr>
          <w:bCs/>
          <w:i/>
          <w:iCs/>
          <w:color w:val="auto"/>
          <w:sz w:val="28"/>
          <w:szCs w:val="28"/>
        </w:rPr>
      </w:pPr>
      <w:r w:rsidRPr="007F61C0">
        <w:rPr>
          <w:bCs/>
          <w:i/>
          <w:iCs/>
          <w:color w:val="auto"/>
          <w:sz w:val="28"/>
          <w:szCs w:val="28"/>
        </w:rPr>
        <w:t>Hannah Wooten, University of Florida/IFAS Extension Orange County; Morgan Pinkerton, University of Florida/IFAS Extension Seminole County; Tina McIntyre, University of Florida/IFAS Extension Seminole County; Tatiana Sanchez-Jones, University of Florida/IFAS Extension Alachua County</w:t>
      </w:r>
    </w:p>
    <w:p w14:paraId="37BEEF41" w14:textId="77777777" w:rsidR="00307B99" w:rsidRPr="005173C1" w:rsidRDefault="00307B99" w:rsidP="00AC4C73">
      <w:pPr>
        <w:spacing w:after="0" w:line="240" w:lineRule="auto"/>
        <w:ind w:left="720"/>
        <w:rPr>
          <w:b/>
          <w:color w:val="BF8700"/>
          <w:sz w:val="28"/>
          <w:szCs w:val="28"/>
          <w:highlight w:val="yellow"/>
        </w:rPr>
      </w:pPr>
    </w:p>
    <w:p w14:paraId="1418A63E" w14:textId="77777777" w:rsidR="00AC4C73" w:rsidRPr="00226EBD" w:rsidRDefault="00AC4C73" w:rsidP="00AC4C73">
      <w:pPr>
        <w:spacing w:after="0" w:line="240" w:lineRule="auto"/>
        <w:ind w:left="720"/>
        <w:rPr>
          <w:b/>
          <w:color w:val="808080"/>
          <w:sz w:val="28"/>
          <w:szCs w:val="28"/>
        </w:rPr>
      </w:pPr>
      <w:r w:rsidRPr="00226EBD">
        <w:rPr>
          <w:b/>
          <w:color w:val="808080"/>
          <w:sz w:val="28"/>
          <w:szCs w:val="28"/>
        </w:rPr>
        <w:t>Silver Award</w:t>
      </w:r>
    </w:p>
    <w:p w14:paraId="76EF3957" w14:textId="424B4B7C" w:rsidR="00307B99" w:rsidRDefault="00307B99" w:rsidP="00AC4C73">
      <w:pPr>
        <w:spacing w:after="0" w:line="240" w:lineRule="auto"/>
        <w:ind w:left="720"/>
        <w:rPr>
          <w:b/>
          <w:color w:val="00B050"/>
          <w:sz w:val="28"/>
          <w:szCs w:val="28"/>
        </w:rPr>
      </w:pPr>
      <w:r w:rsidRPr="00307B99">
        <w:rPr>
          <w:b/>
          <w:color w:val="00B050"/>
          <w:sz w:val="28"/>
          <w:szCs w:val="28"/>
        </w:rPr>
        <w:t>Be Septic Safe: A User</w:t>
      </w:r>
      <w:r w:rsidR="007F61C0">
        <w:rPr>
          <w:b/>
          <w:color w:val="00B050"/>
          <w:sz w:val="28"/>
          <w:szCs w:val="28"/>
        </w:rPr>
        <w:t>’</w:t>
      </w:r>
      <w:r w:rsidRPr="00307B99">
        <w:rPr>
          <w:b/>
          <w:color w:val="00B050"/>
          <w:sz w:val="28"/>
          <w:szCs w:val="28"/>
        </w:rPr>
        <w:t xml:space="preserve">s Guide </w:t>
      </w:r>
      <w:r w:rsidR="005C3C68" w:rsidRPr="00307B99">
        <w:rPr>
          <w:b/>
          <w:color w:val="00B050"/>
          <w:sz w:val="28"/>
          <w:szCs w:val="28"/>
        </w:rPr>
        <w:t>to</w:t>
      </w:r>
      <w:r w:rsidRPr="00307B99">
        <w:rPr>
          <w:b/>
          <w:color w:val="00B050"/>
          <w:sz w:val="28"/>
          <w:szCs w:val="28"/>
        </w:rPr>
        <w:t xml:space="preserve"> Taking Care </w:t>
      </w:r>
      <w:proofErr w:type="gramStart"/>
      <w:r w:rsidRPr="00307B99">
        <w:rPr>
          <w:b/>
          <w:color w:val="00B050"/>
          <w:sz w:val="28"/>
          <w:szCs w:val="28"/>
        </w:rPr>
        <w:t>Of</w:t>
      </w:r>
      <w:proofErr w:type="gramEnd"/>
      <w:r w:rsidRPr="00307B99">
        <w:rPr>
          <w:b/>
          <w:color w:val="00B050"/>
          <w:sz w:val="28"/>
          <w:szCs w:val="28"/>
        </w:rPr>
        <w:t xml:space="preserve"> Business </w:t>
      </w:r>
    </w:p>
    <w:p w14:paraId="13E2C930" w14:textId="645B258F" w:rsidR="00AC4C73" w:rsidRPr="007F61C0" w:rsidRDefault="00307B99" w:rsidP="00AC4C73">
      <w:pPr>
        <w:spacing w:after="0" w:line="240" w:lineRule="auto"/>
        <w:ind w:left="720"/>
        <w:rPr>
          <w:bCs/>
          <w:i/>
          <w:iCs/>
          <w:color w:val="auto"/>
          <w:sz w:val="28"/>
          <w:szCs w:val="28"/>
        </w:rPr>
      </w:pPr>
      <w:r w:rsidRPr="007F61C0">
        <w:rPr>
          <w:bCs/>
          <w:i/>
          <w:iCs/>
          <w:color w:val="auto"/>
          <w:sz w:val="28"/>
          <w:szCs w:val="28"/>
        </w:rPr>
        <w:t xml:space="preserve">Susan Lunt, Clemson Extension; Charly </w:t>
      </w:r>
      <w:proofErr w:type="spellStart"/>
      <w:r w:rsidRPr="007F61C0">
        <w:rPr>
          <w:bCs/>
          <w:i/>
          <w:iCs/>
          <w:color w:val="auto"/>
          <w:sz w:val="28"/>
          <w:szCs w:val="28"/>
        </w:rPr>
        <w:t>Greenthaler</w:t>
      </w:r>
      <w:proofErr w:type="spellEnd"/>
      <w:r w:rsidRPr="007F61C0">
        <w:rPr>
          <w:bCs/>
          <w:i/>
          <w:iCs/>
          <w:color w:val="auto"/>
          <w:sz w:val="28"/>
          <w:szCs w:val="28"/>
        </w:rPr>
        <w:t>, Clemson Extension; Ellen Sturup Comeau, Clemson Extension; Bea Calhoun, Clemson Extension</w:t>
      </w:r>
    </w:p>
    <w:p w14:paraId="3E128EAB" w14:textId="77777777" w:rsidR="00307B99" w:rsidRPr="005173C1" w:rsidRDefault="00307B99" w:rsidP="00AC4C73">
      <w:pPr>
        <w:spacing w:after="0" w:line="240" w:lineRule="auto"/>
        <w:ind w:left="720"/>
        <w:rPr>
          <w:b/>
          <w:color w:val="BF8700"/>
          <w:sz w:val="28"/>
          <w:szCs w:val="28"/>
          <w:highlight w:val="yellow"/>
        </w:rPr>
      </w:pPr>
    </w:p>
    <w:p w14:paraId="7E4CE830" w14:textId="77777777" w:rsidR="00AC4C73" w:rsidRPr="00226EBD" w:rsidRDefault="00AC4C73" w:rsidP="00AC4C73">
      <w:pPr>
        <w:spacing w:after="0" w:line="240" w:lineRule="auto"/>
        <w:ind w:left="720"/>
        <w:rPr>
          <w:b/>
          <w:color w:val="BF8700"/>
          <w:sz w:val="28"/>
          <w:szCs w:val="28"/>
        </w:rPr>
      </w:pPr>
      <w:r w:rsidRPr="00226EBD">
        <w:rPr>
          <w:b/>
          <w:color w:val="BF8700"/>
          <w:sz w:val="28"/>
          <w:szCs w:val="28"/>
        </w:rPr>
        <w:t>Bronze Award</w:t>
      </w:r>
    </w:p>
    <w:p w14:paraId="68A09F91" w14:textId="77777777" w:rsidR="00307B99" w:rsidRDefault="00307B99" w:rsidP="00431DCD">
      <w:pPr>
        <w:pStyle w:val="Title"/>
        <w:spacing w:after="0"/>
        <w:ind w:left="720" w:firstLine="0"/>
        <w:rPr>
          <w:rFonts w:ascii="Calibri" w:eastAsia="Calibri" w:hAnsi="Calibri" w:cs="Calibri"/>
          <w:b/>
          <w:smallCaps w:val="0"/>
          <w:color w:val="00B050"/>
          <w:sz w:val="28"/>
          <w:szCs w:val="28"/>
        </w:rPr>
      </w:pPr>
      <w:r w:rsidRPr="00307B99">
        <w:rPr>
          <w:rFonts w:ascii="Calibri" w:eastAsia="Calibri" w:hAnsi="Calibri" w:cs="Calibri"/>
          <w:b/>
          <w:smallCaps w:val="0"/>
          <w:color w:val="00B050"/>
          <w:sz w:val="28"/>
          <w:szCs w:val="28"/>
        </w:rPr>
        <w:t xml:space="preserve">Georgia 4-H Friends Pollinator Magazine </w:t>
      </w:r>
    </w:p>
    <w:p w14:paraId="782C7430" w14:textId="5D85CD2C" w:rsidR="004565EC" w:rsidRPr="007F61C0" w:rsidRDefault="00307B99" w:rsidP="00431DCD">
      <w:pPr>
        <w:pStyle w:val="Title"/>
        <w:spacing w:after="0"/>
        <w:ind w:left="720" w:firstLine="0"/>
        <w:rPr>
          <w:rFonts w:ascii="Calibri" w:eastAsia="Calibri" w:hAnsi="Calibri" w:cs="Calibri"/>
          <w:b/>
          <w:smallCaps w:val="0"/>
          <w:color w:val="auto"/>
          <w:sz w:val="28"/>
          <w:szCs w:val="28"/>
        </w:rPr>
      </w:pPr>
      <w:r w:rsidRPr="007F61C0">
        <w:rPr>
          <w:rFonts w:ascii="Calibri" w:eastAsia="Calibri" w:hAnsi="Calibri" w:cs="Calibri"/>
          <w:b/>
          <w:smallCaps w:val="0"/>
          <w:color w:val="auto"/>
          <w:sz w:val="28"/>
          <w:szCs w:val="28"/>
        </w:rPr>
        <w:t>Kasey Bozeman, University of Georgia; Becky Griffin, University of Georgia; Tim Welsh, University of Georgia</w:t>
      </w:r>
    </w:p>
    <w:p w14:paraId="220F098A" w14:textId="0EF3C9A5" w:rsidR="00AC4C73" w:rsidRPr="004565EC" w:rsidRDefault="004565EC" w:rsidP="004565EC">
      <w:pPr>
        <w:rPr>
          <w:b/>
          <w:i/>
          <w:iCs/>
          <w:color w:val="auto"/>
          <w:sz w:val="28"/>
          <w:szCs w:val="28"/>
        </w:rPr>
      </w:pPr>
      <w:r>
        <w:rPr>
          <w:b/>
          <w:i/>
          <w:iCs/>
          <w:smallCaps/>
          <w:color w:val="auto"/>
          <w:sz w:val="28"/>
          <w:szCs w:val="28"/>
        </w:rPr>
        <w:br w:type="page"/>
      </w:r>
    </w:p>
    <w:p w14:paraId="42B0C33F" w14:textId="39392464" w:rsidR="00B369E2" w:rsidRPr="00712971" w:rsidRDefault="00F77A09">
      <w:pPr>
        <w:pStyle w:val="Title"/>
        <w:spacing w:after="0"/>
        <w:ind w:firstLine="0"/>
        <w:jc w:val="center"/>
        <w:rPr>
          <w:rFonts w:ascii="Calibri" w:hAnsi="Calibri" w:cs="Calibri"/>
          <w:b/>
          <w:smallCaps w:val="0"/>
          <w:color w:val="C0504D"/>
          <w:sz w:val="56"/>
          <w:szCs w:val="56"/>
        </w:rPr>
      </w:pPr>
      <w:r w:rsidRPr="00712971">
        <w:rPr>
          <w:rFonts w:ascii="Calibri" w:hAnsi="Calibri" w:cs="Calibri"/>
          <w:b/>
          <w:smallCaps w:val="0"/>
          <w:color w:val="C0504D"/>
          <w:sz w:val="56"/>
          <w:szCs w:val="56"/>
        </w:rPr>
        <w:lastRenderedPageBreak/>
        <w:t>Achievement Awards</w:t>
      </w:r>
    </w:p>
    <w:p w14:paraId="123F2B2B" w14:textId="77777777" w:rsidR="00B369E2" w:rsidRPr="00712971" w:rsidRDefault="00F77A09">
      <w:pPr>
        <w:spacing w:after="0" w:line="240" w:lineRule="auto"/>
        <w:ind w:left="0"/>
        <w:jc w:val="center"/>
        <w:rPr>
          <w:sz w:val="28"/>
          <w:szCs w:val="28"/>
        </w:rPr>
      </w:pPr>
      <w:r w:rsidRPr="00712971">
        <w:rPr>
          <w:sz w:val="28"/>
          <w:szCs w:val="28"/>
        </w:rPr>
        <w:t>Achievement Awards recognize exceptional ANREP members who exhibit outstanding leadership and program excellence individually and in teams.</w:t>
      </w:r>
    </w:p>
    <w:p w14:paraId="1C67DDF3" w14:textId="77777777" w:rsidR="00B369E2" w:rsidRPr="00712971" w:rsidRDefault="00B369E2">
      <w:pPr>
        <w:pStyle w:val="Title"/>
        <w:spacing w:after="0"/>
        <w:ind w:firstLine="0"/>
        <w:rPr>
          <w:rFonts w:ascii="Calibri" w:eastAsia="Calibri" w:hAnsi="Calibri" w:cs="Calibri"/>
          <w:b/>
          <w:smallCaps w:val="0"/>
          <w:sz w:val="28"/>
          <w:szCs w:val="28"/>
        </w:rPr>
      </w:pPr>
    </w:p>
    <w:p w14:paraId="57BA7823" w14:textId="77777777" w:rsidR="00B369E2" w:rsidRPr="00040D82" w:rsidRDefault="00F77A09">
      <w:pPr>
        <w:pStyle w:val="Title"/>
        <w:spacing w:after="0"/>
        <w:ind w:firstLine="0"/>
        <w:rPr>
          <w:rFonts w:ascii="Calibri" w:eastAsia="Calibri" w:hAnsi="Calibri" w:cs="Calibri"/>
          <w:b/>
          <w:smallCaps w:val="0"/>
          <w:sz w:val="28"/>
          <w:szCs w:val="28"/>
        </w:rPr>
      </w:pPr>
      <w:bookmarkStart w:id="7" w:name="_heading=h.4d34og8" w:colFirst="0" w:colLast="0"/>
      <w:bookmarkEnd w:id="7"/>
      <w:r w:rsidRPr="00040D82">
        <w:rPr>
          <w:rFonts w:ascii="Calibri" w:eastAsia="Calibri" w:hAnsi="Calibri" w:cs="Calibri"/>
          <w:b/>
          <w:smallCaps w:val="0"/>
          <w:sz w:val="28"/>
          <w:szCs w:val="28"/>
        </w:rPr>
        <w:t>Early Career Leadership</w:t>
      </w:r>
    </w:p>
    <w:p w14:paraId="33DAAE0B" w14:textId="35A93415" w:rsidR="00B369E2" w:rsidRPr="00040D82" w:rsidRDefault="00307B99" w:rsidP="00C66ACA">
      <w:pPr>
        <w:spacing w:after="0" w:line="240" w:lineRule="auto"/>
        <w:ind w:left="720"/>
        <w:rPr>
          <w:b/>
          <w:i/>
          <w:color w:val="000000"/>
          <w:sz w:val="28"/>
          <w:szCs w:val="28"/>
        </w:rPr>
      </w:pPr>
      <w:r>
        <w:rPr>
          <w:b/>
          <w:color w:val="00B050"/>
          <w:sz w:val="28"/>
          <w:szCs w:val="28"/>
        </w:rPr>
        <w:t xml:space="preserve">Michael Sipos, </w:t>
      </w:r>
      <w:r w:rsidRPr="00307B99">
        <w:rPr>
          <w:b/>
          <w:color w:val="00B050"/>
          <w:sz w:val="28"/>
          <w:szCs w:val="28"/>
        </w:rPr>
        <w:t>University of Florida and Florida Sea Grant</w:t>
      </w:r>
    </w:p>
    <w:p w14:paraId="747AF985" w14:textId="77777777" w:rsidR="00377428" w:rsidRPr="00040D82" w:rsidRDefault="00377428" w:rsidP="00377428">
      <w:pPr>
        <w:spacing w:after="0" w:line="240" w:lineRule="auto"/>
        <w:ind w:left="720"/>
        <w:rPr>
          <w:b/>
          <w:color w:val="00B050"/>
          <w:sz w:val="28"/>
          <w:szCs w:val="28"/>
        </w:rPr>
      </w:pPr>
    </w:p>
    <w:p w14:paraId="6D3D73F9" w14:textId="4FC2F097" w:rsidR="00B369E2" w:rsidRPr="007F61C0" w:rsidRDefault="00F77A09">
      <w:pPr>
        <w:pStyle w:val="Title"/>
        <w:spacing w:after="0"/>
        <w:ind w:firstLine="0"/>
        <w:rPr>
          <w:rFonts w:ascii="Calibri" w:eastAsia="Calibri" w:hAnsi="Calibri" w:cs="Calibri"/>
          <w:b/>
          <w:i/>
          <w:iCs/>
          <w:smallCaps w:val="0"/>
          <w:sz w:val="28"/>
          <w:szCs w:val="28"/>
        </w:rPr>
      </w:pPr>
      <w:r w:rsidRPr="00022788">
        <w:rPr>
          <w:rFonts w:ascii="Calibri" w:eastAsia="Calibri" w:hAnsi="Calibri" w:cs="Calibri"/>
          <w:b/>
          <w:smallCaps w:val="0"/>
          <w:sz w:val="28"/>
          <w:szCs w:val="28"/>
        </w:rPr>
        <w:t>Innovative Program</w:t>
      </w:r>
      <w:r w:rsidR="007F61C0">
        <w:rPr>
          <w:rFonts w:ascii="Calibri" w:eastAsia="Calibri" w:hAnsi="Calibri" w:cs="Calibri"/>
          <w:b/>
          <w:smallCaps w:val="0"/>
          <w:sz w:val="28"/>
          <w:szCs w:val="28"/>
        </w:rPr>
        <w:t xml:space="preserve"> </w:t>
      </w:r>
      <w:r w:rsidR="007F61C0" w:rsidRPr="007F61C0">
        <w:rPr>
          <w:rFonts w:ascii="Calibri" w:eastAsia="Calibri" w:hAnsi="Calibri" w:cs="Calibri"/>
          <w:b/>
          <w:i/>
          <w:iCs/>
          <w:smallCaps w:val="0"/>
          <w:sz w:val="28"/>
          <w:szCs w:val="28"/>
        </w:rPr>
        <w:t>(three-way tie)</w:t>
      </w:r>
    </w:p>
    <w:p w14:paraId="772FCB39" w14:textId="01C6D1E4" w:rsidR="00022788" w:rsidRDefault="007F61C0" w:rsidP="00022788">
      <w:pPr>
        <w:spacing w:after="0" w:line="240" w:lineRule="auto"/>
        <w:ind w:left="720"/>
        <w:rPr>
          <w:b/>
          <w:bCs/>
          <w:color w:val="00B050"/>
          <w:sz w:val="28"/>
          <w:szCs w:val="28"/>
        </w:rPr>
      </w:pPr>
      <w:r w:rsidRPr="007F61C0">
        <w:rPr>
          <w:b/>
          <w:bCs/>
          <w:color w:val="00B050"/>
          <w:sz w:val="28"/>
          <w:szCs w:val="28"/>
        </w:rPr>
        <w:t>Ecological Landscape Design for Coastal South Carolina</w:t>
      </w:r>
    </w:p>
    <w:p w14:paraId="0CC21DC8" w14:textId="1643DB98" w:rsidR="007F61C0" w:rsidRPr="007F61C0" w:rsidRDefault="007F61C0" w:rsidP="00022788">
      <w:pPr>
        <w:spacing w:after="0" w:line="240" w:lineRule="auto"/>
        <w:ind w:left="720"/>
        <w:rPr>
          <w:i/>
          <w:iCs/>
          <w:color w:val="auto"/>
          <w:sz w:val="28"/>
          <w:szCs w:val="28"/>
        </w:rPr>
      </w:pPr>
      <w:r w:rsidRPr="007F61C0">
        <w:rPr>
          <w:i/>
          <w:iCs/>
          <w:color w:val="auto"/>
          <w:sz w:val="28"/>
          <w:szCs w:val="28"/>
        </w:rPr>
        <w:t>Maeve Snyder, North Inlet Winyah Bay National Estuarine Research Reserve; Brooke Saari, South Carolina Sea Grant Consortium; Kaitlyn Dirr, ACE Basin NERR/South Carolina Department of Natural Resources</w:t>
      </w:r>
    </w:p>
    <w:p w14:paraId="4BEF8FB2" w14:textId="77777777" w:rsidR="007F61C0" w:rsidRDefault="007F61C0" w:rsidP="00022788">
      <w:pPr>
        <w:spacing w:after="0" w:line="240" w:lineRule="auto"/>
        <w:ind w:left="720"/>
        <w:rPr>
          <w:b/>
          <w:bCs/>
          <w:i/>
          <w:iCs/>
          <w:color w:val="auto"/>
          <w:sz w:val="28"/>
          <w:szCs w:val="28"/>
        </w:rPr>
      </w:pPr>
    </w:p>
    <w:p w14:paraId="0648E1A1" w14:textId="341CC508" w:rsidR="007F61C0" w:rsidRPr="007F61C0" w:rsidRDefault="007F61C0" w:rsidP="00022788">
      <w:pPr>
        <w:spacing w:after="0" w:line="240" w:lineRule="auto"/>
        <w:ind w:left="720"/>
        <w:rPr>
          <w:b/>
          <w:bCs/>
          <w:color w:val="00B050"/>
          <w:sz w:val="28"/>
          <w:szCs w:val="28"/>
        </w:rPr>
      </w:pPr>
      <w:r w:rsidRPr="007F61C0">
        <w:rPr>
          <w:b/>
          <w:bCs/>
          <w:color w:val="00B050"/>
          <w:sz w:val="28"/>
          <w:szCs w:val="28"/>
        </w:rPr>
        <w:t>Climate-ready woodlands: A resilience toolbox</w:t>
      </w:r>
    </w:p>
    <w:p w14:paraId="27ABFEB7" w14:textId="59AB6D9C" w:rsidR="007F61C0" w:rsidRPr="007F61C0" w:rsidRDefault="007F61C0" w:rsidP="00022788">
      <w:pPr>
        <w:spacing w:after="0" w:line="240" w:lineRule="auto"/>
        <w:ind w:left="720"/>
        <w:rPr>
          <w:i/>
          <w:iCs/>
          <w:color w:val="auto"/>
          <w:sz w:val="28"/>
          <w:szCs w:val="28"/>
        </w:rPr>
      </w:pPr>
      <w:r w:rsidRPr="007F61C0">
        <w:rPr>
          <w:i/>
          <w:iCs/>
          <w:color w:val="auto"/>
          <w:sz w:val="28"/>
          <w:szCs w:val="28"/>
        </w:rPr>
        <w:t>Emily Dombeck, University of Minnesota Extension; Angela Gupta, University of Minnesota Extension; Anna Stockstad, University of Minnesota Extension</w:t>
      </w:r>
    </w:p>
    <w:p w14:paraId="638D54C4" w14:textId="77777777" w:rsidR="007F61C0" w:rsidRDefault="007F61C0" w:rsidP="00022788">
      <w:pPr>
        <w:spacing w:after="0" w:line="240" w:lineRule="auto"/>
        <w:ind w:left="720"/>
        <w:rPr>
          <w:b/>
          <w:bCs/>
          <w:i/>
          <w:iCs/>
          <w:color w:val="auto"/>
          <w:sz w:val="28"/>
          <w:szCs w:val="28"/>
        </w:rPr>
      </w:pPr>
    </w:p>
    <w:p w14:paraId="6D7F6204" w14:textId="05D66E84" w:rsidR="007F61C0" w:rsidRDefault="007F61C0" w:rsidP="00022788">
      <w:pPr>
        <w:spacing w:after="0" w:line="240" w:lineRule="auto"/>
        <w:ind w:left="720"/>
        <w:rPr>
          <w:b/>
          <w:bCs/>
          <w:color w:val="00B050"/>
          <w:sz w:val="28"/>
          <w:szCs w:val="28"/>
        </w:rPr>
      </w:pPr>
      <w:r w:rsidRPr="007F61C0">
        <w:rPr>
          <w:b/>
          <w:bCs/>
          <w:color w:val="00B050"/>
          <w:sz w:val="28"/>
          <w:szCs w:val="28"/>
        </w:rPr>
        <w:t>The Water Ambassador Program-Connecting Communities to Water</w:t>
      </w:r>
    </w:p>
    <w:p w14:paraId="6773C699" w14:textId="61D1F45E" w:rsidR="007F61C0" w:rsidRPr="005C3C68" w:rsidRDefault="007F61C0" w:rsidP="00022788">
      <w:pPr>
        <w:spacing w:after="0" w:line="240" w:lineRule="auto"/>
        <w:ind w:left="720"/>
        <w:rPr>
          <w:i/>
          <w:iCs/>
          <w:color w:val="auto"/>
          <w:sz w:val="28"/>
          <w:szCs w:val="28"/>
        </w:rPr>
      </w:pPr>
      <w:r w:rsidRPr="005C3C68">
        <w:rPr>
          <w:i/>
          <w:iCs/>
          <w:color w:val="auto"/>
          <w:sz w:val="28"/>
          <w:szCs w:val="28"/>
        </w:rPr>
        <w:t>Lorna Bravo-UF/IFAS Extension Broward County</w:t>
      </w:r>
    </w:p>
    <w:p w14:paraId="28CDE743" w14:textId="7E2DB10E" w:rsidR="009B322F" w:rsidRPr="00040D82" w:rsidRDefault="009B322F" w:rsidP="00022788">
      <w:pPr>
        <w:spacing w:after="0" w:line="240" w:lineRule="auto"/>
        <w:ind w:left="0"/>
        <w:rPr>
          <w:b/>
          <w:bCs/>
          <w:i/>
          <w:iCs/>
          <w:color w:val="00B050"/>
          <w:sz w:val="28"/>
          <w:szCs w:val="28"/>
        </w:rPr>
      </w:pPr>
    </w:p>
    <w:p w14:paraId="4B0D9CA0" w14:textId="77777777" w:rsidR="00B369E2" w:rsidRPr="00040D82" w:rsidRDefault="00F77A09">
      <w:pPr>
        <w:pStyle w:val="Title"/>
        <w:spacing w:after="0"/>
        <w:ind w:firstLine="0"/>
        <w:rPr>
          <w:rFonts w:ascii="Calibri" w:eastAsia="Calibri" w:hAnsi="Calibri" w:cs="Calibri"/>
          <w:b/>
          <w:smallCaps w:val="0"/>
          <w:sz w:val="28"/>
          <w:szCs w:val="28"/>
        </w:rPr>
      </w:pPr>
      <w:r w:rsidRPr="00040D82">
        <w:rPr>
          <w:rFonts w:ascii="Calibri" w:eastAsia="Calibri" w:hAnsi="Calibri" w:cs="Calibri"/>
          <w:b/>
          <w:smallCaps w:val="0"/>
          <w:sz w:val="28"/>
          <w:szCs w:val="28"/>
        </w:rPr>
        <w:t>Outstanding Team</w:t>
      </w:r>
    </w:p>
    <w:p w14:paraId="394A6450" w14:textId="3D77FB9B" w:rsidR="00307B99" w:rsidRDefault="00307B99" w:rsidP="008D7988">
      <w:pPr>
        <w:pStyle w:val="Heading3"/>
        <w:spacing w:before="0"/>
        <w:ind w:left="720"/>
        <w:contextualSpacing w:val="0"/>
        <w:rPr>
          <w:rFonts w:ascii="Calibri" w:eastAsia="Calibri" w:hAnsi="Calibri" w:cs="Calibri"/>
          <w:b/>
          <w:smallCaps w:val="0"/>
          <w:color w:val="00B050"/>
          <w:sz w:val="28"/>
          <w:szCs w:val="28"/>
        </w:rPr>
      </w:pPr>
      <w:bookmarkStart w:id="8" w:name="_heading=h.2s8eyo1" w:colFirst="0" w:colLast="0"/>
      <w:bookmarkEnd w:id="8"/>
      <w:r w:rsidRPr="00307B99">
        <w:rPr>
          <w:rFonts w:ascii="Calibri" w:eastAsia="Calibri" w:hAnsi="Calibri" w:cs="Calibri"/>
          <w:b/>
          <w:smallCaps w:val="0"/>
          <w:color w:val="00B050"/>
          <w:sz w:val="28"/>
          <w:szCs w:val="28"/>
        </w:rPr>
        <w:t xml:space="preserve">Illinois-Indiana Sea Grant </w:t>
      </w:r>
      <w:r w:rsidR="005C3C68">
        <w:rPr>
          <w:rFonts w:ascii="Calibri" w:eastAsia="Calibri" w:hAnsi="Calibri" w:cs="Calibri"/>
          <w:b/>
          <w:smallCaps w:val="0"/>
          <w:color w:val="00B050"/>
          <w:sz w:val="28"/>
          <w:szCs w:val="28"/>
        </w:rPr>
        <w:t>C</w:t>
      </w:r>
      <w:r w:rsidRPr="00307B99">
        <w:rPr>
          <w:rFonts w:ascii="Calibri" w:eastAsia="Calibri" w:hAnsi="Calibri" w:cs="Calibri"/>
          <w:b/>
          <w:smallCaps w:val="0"/>
          <w:color w:val="00B050"/>
          <w:sz w:val="28"/>
          <w:szCs w:val="28"/>
        </w:rPr>
        <w:t xml:space="preserve">onnects </w:t>
      </w:r>
      <w:r w:rsidR="005C3C68">
        <w:rPr>
          <w:rFonts w:ascii="Calibri" w:eastAsia="Calibri" w:hAnsi="Calibri" w:cs="Calibri"/>
          <w:b/>
          <w:smallCaps w:val="0"/>
          <w:color w:val="00B050"/>
          <w:sz w:val="28"/>
          <w:szCs w:val="28"/>
        </w:rPr>
        <w:t>Y</w:t>
      </w:r>
      <w:r w:rsidRPr="00307B99">
        <w:rPr>
          <w:rFonts w:ascii="Calibri" w:eastAsia="Calibri" w:hAnsi="Calibri" w:cs="Calibri"/>
          <w:b/>
          <w:smallCaps w:val="0"/>
          <w:color w:val="00B050"/>
          <w:sz w:val="28"/>
          <w:szCs w:val="28"/>
        </w:rPr>
        <w:t xml:space="preserve">outh to </w:t>
      </w:r>
      <w:r w:rsidR="005C3C68">
        <w:rPr>
          <w:rFonts w:ascii="Calibri" w:eastAsia="Calibri" w:hAnsi="Calibri" w:cs="Calibri"/>
          <w:b/>
          <w:smallCaps w:val="0"/>
          <w:color w:val="00B050"/>
          <w:sz w:val="28"/>
          <w:szCs w:val="28"/>
        </w:rPr>
        <w:t>L</w:t>
      </w:r>
      <w:r w:rsidRPr="00307B99">
        <w:rPr>
          <w:rFonts w:ascii="Calibri" w:eastAsia="Calibri" w:hAnsi="Calibri" w:cs="Calibri"/>
          <w:b/>
          <w:smallCaps w:val="0"/>
          <w:color w:val="00B050"/>
          <w:sz w:val="28"/>
          <w:szCs w:val="28"/>
        </w:rPr>
        <w:t xml:space="preserve">ocal </w:t>
      </w:r>
      <w:r w:rsidR="005C3C68">
        <w:rPr>
          <w:rFonts w:ascii="Calibri" w:eastAsia="Calibri" w:hAnsi="Calibri" w:cs="Calibri"/>
          <w:b/>
          <w:smallCaps w:val="0"/>
          <w:color w:val="00B050"/>
          <w:sz w:val="28"/>
          <w:szCs w:val="28"/>
        </w:rPr>
        <w:t>R</w:t>
      </w:r>
      <w:r w:rsidRPr="00307B99">
        <w:rPr>
          <w:rFonts w:ascii="Calibri" w:eastAsia="Calibri" w:hAnsi="Calibri" w:cs="Calibri"/>
          <w:b/>
          <w:smallCaps w:val="0"/>
          <w:color w:val="00B050"/>
          <w:sz w:val="28"/>
          <w:szCs w:val="28"/>
        </w:rPr>
        <w:t xml:space="preserve">iver </w:t>
      </w:r>
    </w:p>
    <w:p w14:paraId="18554108" w14:textId="6CC757CC" w:rsidR="0045752A" w:rsidRPr="007F61C0" w:rsidRDefault="00307B99" w:rsidP="00D81390">
      <w:pPr>
        <w:spacing w:after="0" w:line="240" w:lineRule="auto"/>
        <w:ind w:left="720"/>
        <w:rPr>
          <w:bCs/>
          <w:i/>
          <w:iCs/>
          <w:color w:val="auto"/>
          <w:sz w:val="28"/>
          <w:szCs w:val="28"/>
        </w:rPr>
      </w:pPr>
      <w:r w:rsidRPr="007F61C0">
        <w:rPr>
          <w:bCs/>
          <w:i/>
          <w:iCs/>
          <w:color w:val="auto"/>
          <w:sz w:val="28"/>
          <w:szCs w:val="28"/>
        </w:rPr>
        <w:t>Ashley Belle, Illinois-Indiana Sea Grant; Janice Milanovich, Illinois-Indiana Sea Grant; Kristin Tepas, Illinois-Indiana Sea Grant; Megan Gunn, Illinois-Indiana Sea Grant; Co-organizers, The Nature Conservancy; Presenters, Dunes Learning Center; Presenters, Fish and Wildlife Service; Presenters, Indiana Department of Natural Resources; Presenters, Shirley Heinze Land Trust; Presenters, Audubon Society</w:t>
      </w:r>
    </w:p>
    <w:p w14:paraId="6BF5C339" w14:textId="77777777" w:rsidR="00307B99" w:rsidRPr="00040D82" w:rsidRDefault="00307B99" w:rsidP="00D81390">
      <w:pPr>
        <w:spacing w:after="0" w:line="240" w:lineRule="auto"/>
        <w:ind w:left="720"/>
        <w:rPr>
          <w:b/>
          <w:i/>
          <w:color w:val="000000"/>
          <w:sz w:val="28"/>
          <w:szCs w:val="28"/>
        </w:rPr>
      </w:pPr>
    </w:p>
    <w:p w14:paraId="40643960" w14:textId="59D91902" w:rsidR="00E92C80" w:rsidRPr="00040D82" w:rsidRDefault="00307B99" w:rsidP="00E92C80">
      <w:pPr>
        <w:pStyle w:val="Title"/>
        <w:spacing w:after="0"/>
        <w:ind w:firstLine="0"/>
        <w:rPr>
          <w:rFonts w:ascii="Calibri" w:eastAsia="Calibri" w:hAnsi="Calibri" w:cs="Calibri"/>
          <w:b/>
          <w:smallCaps w:val="0"/>
          <w:sz w:val="28"/>
          <w:szCs w:val="28"/>
        </w:rPr>
      </w:pPr>
      <w:r w:rsidRPr="00307B99">
        <w:rPr>
          <w:rFonts w:ascii="Calibri" w:eastAsia="Calibri" w:hAnsi="Calibri" w:cs="Calibri"/>
          <w:b/>
          <w:smallCaps w:val="0"/>
          <w:sz w:val="28"/>
          <w:szCs w:val="28"/>
        </w:rPr>
        <w:t>Excellence in Natural Resources Extension and Service Award</w:t>
      </w:r>
    </w:p>
    <w:p w14:paraId="711EF735" w14:textId="3D5CADD4" w:rsidR="003542CD" w:rsidRPr="007F61C0" w:rsidRDefault="00307B99" w:rsidP="007F61C0">
      <w:pPr>
        <w:spacing w:after="0" w:line="240" w:lineRule="auto"/>
        <w:ind w:left="0" w:firstLine="720"/>
        <w:rPr>
          <w:b/>
          <w:i/>
          <w:color w:val="00B050"/>
          <w:sz w:val="28"/>
          <w:szCs w:val="28"/>
        </w:rPr>
      </w:pPr>
      <w:r>
        <w:rPr>
          <w:b/>
          <w:i/>
          <w:color w:val="00B050"/>
          <w:sz w:val="28"/>
          <w:szCs w:val="28"/>
        </w:rPr>
        <w:t>Sanford S. Smith, Penn State University</w:t>
      </w:r>
    </w:p>
    <w:p w14:paraId="2E6AC68F" w14:textId="77777777" w:rsidR="004565EC" w:rsidRDefault="004565EC">
      <w:pPr>
        <w:spacing w:after="0" w:line="240" w:lineRule="auto"/>
        <w:ind w:left="0"/>
        <w:rPr>
          <w:b/>
          <w:color w:val="000000"/>
          <w:sz w:val="24"/>
          <w:szCs w:val="24"/>
        </w:rPr>
      </w:pPr>
    </w:p>
    <w:p w14:paraId="383EBB97" w14:textId="77777777" w:rsidR="007F61C0" w:rsidRDefault="007F61C0" w:rsidP="00CE2538">
      <w:pPr>
        <w:spacing w:after="0" w:line="240" w:lineRule="auto"/>
        <w:ind w:left="0"/>
        <w:rPr>
          <w:b/>
          <w:color w:val="000000"/>
        </w:rPr>
      </w:pPr>
    </w:p>
    <w:p w14:paraId="439DB0D0" w14:textId="68EFD323" w:rsidR="006544F1" w:rsidRPr="007F61C0" w:rsidRDefault="00F77A09" w:rsidP="00CE2538">
      <w:pPr>
        <w:spacing w:after="0" w:line="240" w:lineRule="auto"/>
        <w:ind w:left="0"/>
        <w:rPr>
          <w:color w:val="000000"/>
        </w:rPr>
      </w:pPr>
      <w:r w:rsidRPr="007F61C0">
        <w:rPr>
          <w:b/>
          <w:color w:val="000000"/>
        </w:rPr>
        <w:t>202</w:t>
      </w:r>
      <w:r w:rsidR="007F3FDD" w:rsidRPr="007F61C0">
        <w:rPr>
          <w:b/>
          <w:color w:val="000000"/>
        </w:rPr>
        <w:t>5</w:t>
      </w:r>
      <w:r w:rsidRPr="007F61C0">
        <w:rPr>
          <w:b/>
          <w:color w:val="000000"/>
        </w:rPr>
        <w:t xml:space="preserve"> ANREP Awards Committee</w:t>
      </w:r>
      <w:r w:rsidRPr="007F61C0">
        <w:rPr>
          <w:color w:val="000000"/>
        </w:rPr>
        <w:t xml:space="preserve">: </w:t>
      </w:r>
      <w:r w:rsidR="007F3FDD" w:rsidRPr="007F61C0">
        <w:rPr>
          <w:color w:val="000000"/>
        </w:rPr>
        <w:t xml:space="preserve">Catelyn Turner (Chair), Alicia </w:t>
      </w:r>
      <w:r w:rsidR="00CE2538" w:rsidRPr="007F61C0">
        <w:rPr>
          <w:color w:val="000000"/>
        </w:rPr>
        <w:t xml:space="preserve">Betancourt, Victor Blanco, Taylor Clem, Tim Daly, </w:t>
      </w:r>
      <w:r w:rsidR="007F3FDD" w:rsidRPr="007F61C0">
        <w:rPr>
          <w:color w:val="000000"/>
        </w:rPr>
        <w:t xml:space="preserve">Thomas </w:t>
      </w:r>
      <w:r w:rsidR="00CE2538" w:rsidRPr="007F61C0">
        <w:rPr>
          <w:color w:val="000000"/>
        </w:rPr>
        <w:t xml:space="preserve">Derbes II, </w:t>
      </w:r>
      <w:r w:rsidR="007F3FDD" w:rsidRPr="007F61C0">
        <w:rPr>
          <w:color w:val="000000"/>
        </w:rPr>
        <w:t xml:space="preserve">Terra </w:t>
      </w:r>
      <w:r w:rsidR="00CE2538" w:rsidRPr="007F61C0">
        <w:rPr>
          <w:color w:val="000000"/>
        </w:rPr>
        <w:t xml:space="preserve">Freeman, </w:t>
      </w:r>
      <w:r w:rsidR="007F3FDD" w:rsidRPr="007F61C0">
        <w:rPr>
          <w:color w:val="000000"/>
        </w:rPr>
        <w:t xml:space="preserve">Jamielyn </w:t>
      </w:r>
      <w:proofErr w:type="spellStart"/>
      <w:r w:rsidR="00CE2538" w:rsidRPr="007F61C0">
        <w:rPr>
          <w:color w:val="000000"/>
        </w:rPr>
        <w:t>Hagyari</w:t>
      </w:r>
      <w:proofErr w:type="spellEnd"/>
      <w:r w:rsidR="007F3FDD" w:rsidRPr="007F61C0">
        <w:rPr>
          <w:color w:val="000000"/>
        </w:rPr>
        <w:t xml:space="preserve">, Judy </w:t>
      </w:r>
      <w:r w:rsidR="00CE2538" w:rsidRPr="007F61C0">
        <w:rPr>
          <w:color w:val="000000"/>
        </w:rPr>
        <w:t>Jean</w:t>
      </w:r>
      <w:r w:rsidR="007F3FDD" w:rsidRPr="007F61C0">
        <w:rPr>
          <w:color w:val="000000"/>
        </w:rPr>
        <w:t xml:space="preserve">, Katie </w:t>
      </w:r>
      <w:r w:rsidR="00CE2538" w:rsidRPr="007F61C0">
        <w:rPr>
          <w:color w:val="000000"/>
        </w:rPr>
        <w:t xml:space="preserve">Mastenbrook, </w:t>
      </w:r>
      <w:r w:rsidR="007F3FDD" w:rsidRPr="007F61C0">
        <w:rPr>
          <w:color w:val="000000"/>
        </w:rPr>
        <w:t xml:space="preserve">David </w:t>
      </w:r>
      <w:r w:rsidR="00CE2538" w:rsidRPr="007F61C0">
        <w:rPr>
          <w:color w:val="000000"/>
        </w:rPr>
        <w:t>Outerbridge</w:t>
      </w:r>
      <w:r w:rsidR="007F3FDD" w:rsidRPr="007F61C0">
        <w:rPr>
          <w:color w:val="000000"/>
        </w:rPr>
        <w:t xml:space="preserve">, Linda </w:t>
      </w:r>
      <w:r w:rsidR="00CE2538" w:rsidRPr="007F61C0">
        <w:rPr>
          <w:color w:val="000000"/>
        </w:rPr>
        <w:t>Sapp</w:t>
      </w:r>
      <w:r w:rsidR="007F3FDD" w:rsidRPr="007F61C0">
        <w:rPr>
          <w:color w:val="000000"/>
        </w:rPr>
        <w:t xml:space="preserve">, Alexander </w:t>
      </w:r>
      <w:r w:rsidR="00CE2538" w:rsidRPr="007F61C0">
        <w:rPr>
          <w:color w:val="000000"/>
        </w:rPr>
        <w:t>Tays</w:t>
      </w:r>
      <w:r w:rsidR="007F3FDD" w:rsidRPr="007F61C0">
        <w:rPr>
          <w:color w:val="000000"/>
        </w:rPr>
        <w:t xml:space="preserve">, Megan </w:t>
      </w:r>
      <w:r w:rsidR="00CE2538" w:rsidRPr="007F61C0">
        <w:rPr>
          <w:color w:val="000000"/>
        </w:rPr>
        <w:t xml:space="preserve">Weber, </w:t>
      </w:r>
      <w:r w:rsidR="007F3FDD" w:rsidRPr="007F61C0">
        <w:rPr>
          <w:color w:val="000000"/>
        </w:rPr>
        <w:t xml:space="preserve">Ondine </w:t>
      </w:r>
      <w:r w:rsidR="00CE2538" w:rsidRPr="007F61C0">
        <w:rPr>
          <w:color w:val="000000"/>
        </w:rPr>
        <w:t>Wells</w:t>
      </w:r>
    </w:p>
    <w:p w14:paraId="3E8865FA" w14:textId="77777777" w:rsidR="00B369E2" w:rsidRPr="007F61C0" w:rsidRDefault="00B369E2">
      <w:pPr>
        <w:spacing w:after="0" w:line="240" w:lineRule="auto"/>
        <w:ind w:left="0"/>
        <w:rPr>
          <w:color w:val="000000"/>
        </w:rPr>
      </w:pPr>
    </w:p>
    <w:p w14:paraId="7CC2E355" w14:textId="3FDD34FF" w:rsidR="000C7371" w:rsidRPr="007F61C0" w:rsidRDefault="00F77A09" w:rsidP="00B053FC">
      <w:pPr>
        <w:spacing w:after="0" w:line="240" w:lineRule="auto"/>
        <w:ind w:left="0"/>
        <w:rPr>
          <w:color w:val="000000"/>
        </w:rPr>
      </w:pPr>
      <w:r w:rsidRPr="007F61C0">
        <w:rPr>
          <w:b/>
          <w:color w:val="000000"/>
        </w:rPr>
        <w:t>202</w:t>
      </w:r>
      <w:r w:rsidR="00B053FC" w:rsidRPr="007F61C0">
        <w:rPr>
          <w:b/>
          <w:color w:val="000000"/>
        </w:rPr>
        <w:t>5</w:t>
      </w:r>
      <w:r w:rsidRPr="007F61C0">
        <w:rPr>
          <w:b/>
          <w:color w:val="000000"/>
        </w:rPr>
        <w:t xml:space="preserve"> ANREP Awards Judges</w:t>
      </w:r>
      <w:r w:rsidRPr="007F61C0">
        <w:rPr>
          <w:color w:val="000000"/>
        </w:rPr>
        <w:t xml:space="preserve">: </w:t>
      </w:r>
      <w:r w:rsidR="00B053FC" w:rsidRPr="007F61C0">
        <w:rPr>
          <w:color w:val="000000"/>
        </w:rPr>
        <w:t xml:space="preserve">Holly </w:t>
      </w:r>
      <w:proofErr w:type="spellStart"/>
      <w:r w:rsidR="00B053FC" w:rsidRPr="007F61C0">
        <w:rPr>
          <w:color w:val="000000"/>
        </w:rPr>
        <w:t>Abeels</w:t>
      </w:r>
      <w:proofErr w:type="spellEnd"/>
      <w:r w:rsidR="00B053FC" w:rsidRPr="007F61C0">
        <w:rPr>
          <w:color w:val="000000"/>
        </w:rPr>
        <w:t xml:space="preserve">, Sharon Ashworth, Michele </w:t>
      </w:r>
      <w:proofErr w:type="spellStart"/>
      <w:r w:rsidR="00B053FC" w:rsidRPr="007F61C0">
        <w:rPr>
          <w:color w:val="000000"/>
        </w:rPr>
        <w:t>Bakacs</w:t>
      </w:r>
      <w:proofErr w:type="spellEnd"/>
      <w:r w:rsidR="00B053FC" w:rsidRPr="007F61C0">
        <w:rPr>
          <w:color w:val="000000"/>
        </w:rPr>
        <w:t xml:space="preserve">, Marguerite Beckford, Carrie Berger, Victor Blanco, Leslie Boby, Mikaela Boley, Carrie Brown, Rachel Cochran, Tim Daly, Jim Davis, James Ekins, Terra Freeman, Erin Garrett, Christine Gelly, Brenda Jackson, Carri J. Jagger, Carolyn Kovacs , </w:t>
      </w:r>
      <w:proofErr w:type="spellStart"/>
      <w:r w:rsidR="00B053FC" w:rsidRPr="007F61C0">
        <w:rPr>
          <w:color w:val="000000"/>
        </w:rPr>
        <w:t>Sabhyata</w:t>
      </w:r>
      <w:proofErr w:type="spellEnd"/>
      <w:r w:rsidR="00B053FC" w:rsidRPr="007F61C0">
        <w:rPr>
          <w:color w:val="000000"/>
        </w:rPr>
        <w:t xml:space="preserve"> Lamichhane, Erika Lyon, Justin Mansberger, Amanda Marek, Lara Milligan, Laura Mirarchi, Rachel Pienta, Danielle Rhea, Brooke Saari, Carrie Stevenson, Amy Stone, </w:t>
      </w:r>
      <w:proofErr w:type="spellStart"/>
      <w:r w:rsidR="00B053FC" w:rsidRPr="007F61C0">
        <w:rPr>
          <w:color w:val="000000"/>
        </w:rPr>
        <w:t>Femeena</w:t>
      </w:r>
      <w:proofErr w:type="spellEnd"/>
      <w:r w:rsidR="00B053FC" w:rsidRPr="007F61C0">
        <w:rPr>
          <w:color w:val="000000"/>
        </w:rPr>
        <w:t xml:space="preserve"> Pandara </w:t>
      </w:r>
      <w:proofErr w:type="spellStart"/>
      <w:r w:rsidR="00B053FC" w:rsidRPr="007F61C0">
        <w:rPr>
          <w:color w:val="000000"/>
        </w:rPr>
        <w:t>Valappil</w:t>
      </w:r>
      <w:proofErr w:type="spellEnd"/>
      <w:r w:rsidR="00B053FC" w:rsidRPr="007F61C0">
        <w:rPr>
          <w:color w:val="000000"/>
        </w:rPr>
        <w:t>, Sarah Waddle</w:t>
      </w:r>
      <w:r w:rsidR="007F61C0">
        <w:rPr>
          <w:color w:val="000000"/>
        </w:rPr>
        <w:t xml:space="preserve">, </w:t>
      </w:r>
      <w:r w:rsidR="00B053FC" w:rsidRPr="007F61C0">
        <w:rPr>
          <w:color w:val="000000"/>
        </w:rPr>
        <w:t xml:space="preserve">Megan Weber, Ondine Wells, Martin </w:t>
      </w:r>
      <w:r w:rsidR="008F46D9">
        <w:rPr>
          <w:color w:val="000000"/>
        </w:rPr>
        <w:t xml:space="preserve"> </w:t>
      </w:r>
      <w:r w:rsidR="00B053FC" w:rsidRPr="007F61C0">
        <w:rPr>
          <w:color w:val="000000"/>
        </w:rPr>
        <w:t>Wunderly, Yilin Zhuang</w:t>
      </w:r>
    </w:p>
    <w:sectPr w:rsidR="000C7371" w:rsidRPr="007F61C0">
      <w:footerReference w:type="default" r:id="rId9"/>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302F" w14:textId="77777777" w:rsidR="00FC2681" w:rsidRDefault="00FC2681">
      <w:pPr>
        <w:spacing w:after="0" w:line="240" w:lineRule="auto"/>
      </w:pPr>
      <w:r>
        <w:separator/>
      </w:r>
    </w:p>
  </w:endnote>
  <w:endnote w:type="continuationSeparator" w:id="0">
    <w:p w14:paraId="1FCF35E3" w14:textId="77777777" w:rsidR="00FC2681" w:rsidRDefault="00F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E60F" w14:textId="71A8352E" w:rsidR="00B369E2" w:rsidRDefault="00B369E2">
    <w:pPr>
      <w:pBdr>
        <w:top w:val="nil"/>
        <w:left w:val="nil"/>
        <w:bottom w:val="nil"/>
        <w:right w:val="nil"/>
        <w:between w:val="nil"/>
      </w:pBdr>
      <w:tabs>
        <w:tab w:val="center" w:pos="4680"/>
        <w:tab w:val="right" w:pos="9360"/>
      </w:tabs>
      <w:spacing w:after="0" w:line="240" w:lineRule="auto"/>
      <w:ind w:firstLine="2160"/>
      <w:jc w:val="right"/>
    </w:pPr>
  </w:p>
  <w:p w14:paraId="0CBA9C34" w14:textId="77777777" w:rsidR="00B369E2" w:rsidRDefault="00B369E2">
    <w:pPr>
      <w:pBdr>
        <w:top w:val="nil"/>
        <w:left w:val="nil"/>
        <w:bottom w:val="nil"/>
        <w:right w:val="nil"/>
        <w:between w:val="nil"/>
      </w:pBdr>
      <w:tabs>
        <w:tab w:val="center" w:pos="4680"/>
        <w:tab w:val="right" w:pos="9360"/>
      </w:tabs>
      <w:spacing w:after="0" w:line="240" w:lineRule="auto"/>
      <w:ind w:firstLine="2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03A30" w14:textId="77777777" w:rsidR="00FC2681" w:rsidRDefault="00FC2681">
      <w:pPr>
        <w:spacing w:after="0" w:line="240" w:lineRule="auto"/>
      </w:pPr>
      <w:r>
        <w:separator/>
      </w:r>
    </w:p>
  </w:footnote>
  <w:footnote w:type="continuationSeparator" w:id="0">
    <w:p w14:paraId="65C9F959" w14:textId="77777777" w:rsidR="00FC2681" w:rsidRDefault="00FC2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C0867"/>
    <w:multiLevelType w:val="hybridMultilevel"/>
    <w:tmpl w:val="23B08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810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E2"/>
    <w:rsid w:val="00005E4D"/>
    <w:rsid w:val="00015B9C"/>
    <w:rsid w:val="00015F48"/>
    <w:rsid w:val="0002205A"/>
    <w:rsid w:val="00022788"/>
    <w:rsid w:val="00027F62"/>
    <w:rsid w:val="00035856"/>
    <w:rsid w:val="00040D82"/>
    <w:rsid w:val="000502E0"/>
    <w:rsid w:val="00063925"/>
    <w:rsid w:val="00066676"/>
    <w:rsid w:val="00070ABD"/>
    <w:rsid w:val="000A3FB6"/>
    <w:rsid w:val="000A4DC4"/>
    <w:rsid w:val="000C7371"/>
    <w:rsid w:val="000D1B17"/>
    <w:rsid w:val="000E227B"/>
    <w:rsid w:val="000E5FBB"/>
    <w:rsid w:val="000E6235"/>
    <w:rsid w:val="000E65A1"/>
    <w:rsid w:val="001378EF"/>
    <w:rsid w:val="001452E7"/>
    <w:rsid w:val="00151A25"/>
    <w:rsid w:val="0015632D"/>
    <w:rsid w:val="00156664"/>
    <w:rsid w:val="00161AF1"/>
    <w:rsid w:val="00186CD2"/>
    <w:rsid w:val="00196B41"/>
    <w:rsid w:val="001A086C"/>
    <w:rsid w:val="001A31ED"/>
    <w:rsid w:val="001B04BB"/>
    <w:rsid w:val="001D766C"/>
    <w:rsid w:val="001E71BE"/>
    <w:rsid w:val="001F2CE3"/>
    <w:rsid w:val="002146FF"/>
    <w:rsid w:val="0022109F"/>
    <w:rsid w:val="002264BA"/>
    <w:rsid w:val="00226EBD"/>
    <w:rsid w:val="00255484"/>
    <w:rsid w:val="00256BDA"/>
    <w:rsid w:val="0026110E"/>
    <w:rsid w:val="002764FA"/>
    <w:rsid w:val="00292FF4"/>
    <w:rsid w:val="002953DC"/>
    <w:rsid w:val="002A55EC"/>
    <w:rsid w:val="002B7CE9"/>
    <w:rsid w:val="002E2550"/>
    <w:rsid w:val="00307B99"/>
    <w:rsid w:val="00312027"/>
    <w:rsid w:val="003120F4"/>
    <w:rsid w:val="00312584"/>
    <w:rsid w:val="003235A1"/>
    <w:rsid w:val="003542CD"/>
    <w:rsid w:val="00377428"/>
    <w:rsid w:val="00392A84"/>
    <w:rsid w:val="003968A2"/>
    <w:rsid w:val="003A63B5"/>
    <w:rsid w:val="003B5964"/>
    <w:rsid w:val="003D14BA"/>
    <w:rsid w:val="003E3F69"/>
    <w:rsid w:val="003F6B7B"/>
    <w:rsid w:val="00427CBB"/>
    <w:rsid w:val="00427E95"/>
    <w:rsid w:val="0043037D"/>
    <w:rsid w:val="00431DCD"/>
    <w:rsid w:val="00433A51"/>
    <w:rsid w:val="004565EC"/>
    <w:rsid w:val="0045752A"/>
    <w:rsid w:val="00462C03"/>
    <w:rsid w:val="004709BD"/>
    <w:rsid w:val="00471310"/>
    <w:rsid w:val="00472DE2"/>
    <w:rsid w:val="00475037"/>
    <w:rsid w:val="00484BEB"/>
    <w:rsid w:val="0048532B"/>
    <w:rsid w:val="004B070D"/>
    <w:rsid w:val="004B0F92"/>
    <w:rsid w:val="004C254C"/>
    <w:rsid w:val="004C42F0"/>
    <w:rsid w:val="004D3935"/>
    <w:rsid w:val="004F2EA3"/>
    <w:rsid w:val="005173C1"/>
    <w:rsid w:val="00524E10"/>
    <w:rsid w:val="00533A5E"/>
    <w:rsid w:val="005456D5"/>
    <w:rsid w:val="005467D8"/>
    <w:rsid w:val="00566F64"/>
    <w:rsid w:val="00576896"/>
    <w:rsid w:val="005844D6"/>
    <w:rsid w:val="00584F5C"/>
    <w:rsid w:val="00586831"/>
    <w:rsid w:val="00590A78"/>
    <w:rsid w:val="00591931"/>
    <w:rsid w:val="00594894"/>
    <w:rsid w:val="005B3EDE"/>
    <w:rsid w:val="005C33C9"/>
    <w:rsid w:val="005C3C68"/>
    <w:rsid w:val="005D2457"/>
    <w:rsid w:val="005E2AFA"/>
    <w:rsid w:val="005E71DF"/>
    <w:rsid w:val="005F462F"/>
    <w:rsid w:val="00601276"/>
    <w:rsid w:val="00601B98"/>
    <w:rsid w:val="00603428"/>
    <w:rsid w:val="0062554B"/>
    <w:rsid w:val="00625AD0"/>
    <w:rsid w:val="00635143"/>
    <w:rsid w:val="00643ED0"/>
    <w:rsid w:val="006544F1"/>
    <w:rsid w:val="00657438"/>
    <w:rsid w:val="0066449E"/>
    <w:rsid w:val="006758E1"/>
    <w:rsid w:val="0068258D"/>
    <w:rsid w:val="006964DD"/>
    <w:rsid w:val="006A0F00"/>
    <w:rsid w:val="006A72D1"/>
    <w:rsid w:val="006B6E46"/>
    <w:rsid w:val="006C3A10"/>
    <w:rsid w:val="006D29A6"/>
    <w:rsid w:val="006E02A3"/>
    <w:rsid w:val="006E6A76"/>
    <w:rsid w:val="006F491D"/>
    <w:rsid w:val="006F73DF"/>
    <w:rsid w:val="007010AE"/>
    <w:rsid w:val="00701FA6"/>
    <w:rsid w:val="007042A7"/>
    <w:rsid w:val="00712971"/>
    <w:rsid w:val="00726544"/>
    <w:rsid w:val="007329C4"/>
    <w:rsid w:val="00760553"/>
    <w:rsid w:val="00770B89"/>
    <w:rsid w:val="007718A3"/>
    <w:rsid w:val="00784272"/>
    <w:rsid w:val="00786A08"/>
    <w:rsid w:val="007A3699"/>
    <w:rsid w:val="007B0A76"/>
    <w:rsid w:val="007D0933"/>
    <w:rsid w:val="007E162D"/>
    <w:rsid w:val="007F3FDD"/>
    <w:rsid w:val="007F4661"/>
    <w:rsid w:val="007F61C0"/>
    <w:rsid w:val="00821A4D"/>
    <w:rsid w:val="00847119"/>
    <w:rsid w:val="00853FE5"/>
    <w:rsid w:val="008622B1"/>
    <w:rsid w:val="00862DEE"/>
    <w:rsid w:val="0086534B"/>
    <w:rsid w:val="008745BF"/>
    <w:rsid w:val="00882094"/>
    <w:rsid w:val="00893BEF"/>
    <w:rsid w:val="008C0F26"/>
    <w:rsid w:val="008D1B1E"/>
    <w:rsid w:val="008D7988"/>
    <w:rsid w:val="008F1497"/>
    <w:rsid w:val="008F2503"/>
    <w:rsid w:val="008F46D9"/>
    <w:rsid w:val="008F5401"/>
    <w:rsid w:val="00910F7C"/>
    <w:rsid w:val="009129A9"/>
    <w:rsid w:val="009450F3"/>
    <w:rsid w:val="00954684"/>
    <w:rsid w:val="00977E0A"/>
    <w:rsid w:val="009834F5"/>
    <w:rsid w:val="0099416B"/>
    <w:rsid w:val="00997C0E"/>
    <w:rsid w:val="009A1907"/>
    <w:rsid w:val="009A1C44"/>
    <w:rsid w:val="009A795F"/>
    <w:rsid w:val="009B15B6"/>
    <w:rsid w:val="009B322F"/>
    <w:rsid w:val="009C25EE"/>
    <w:rsid w:val="009D597F"/>
    <w:rsid w:val="009D6516"/>
    <w:rsid w:val="009E1117"/>
    <w:rsid w:val="009E609A"/>
    <w:rsid w:val="00A0188E"/>
    <w:rsid w:val="00A07C37"/>
    <w:rsid w:val="00A16991"/>
    <w:rsid w:val="00A2183E"/>
    <w:rsid w:val="00A26CC4"/>
    <w:rsid w:val="00A36482"/>
    <w:rsid w:val="00A378F2"/>
    <w:rsid w:val="00A40FC6"/>
    <w:rsid w:val="00A75730"/>
    <w:rsid w:val="00A766EB"/>
    <w:rsid w:val="00AA0BED"/>
    <w:rsid w:val="00AB0EB0"/>
    <w:rsid w:val="00AC3793"/>
    <w:rsid w:val="00AC4C73"/>
    <w:rsid w:val="00AC5EC3"/>
    <w:rsid w:val="00AD4300"/>
    <w:rsid w:val="00AE731F"/>
    <w:rsid w:val="00AF2C66"/>
    <w:rsid w:val="00AF471E"/>
    <w:rsid w:val="00B053FC"/>
    <w:rsid w:val="00B369E2"/>
    <w:rsid w:val="00B50411"/>
    <w:rsid w:val="00B75C02"/>
    <w:rsid w:val="00B84FA5"/>
    <w:rsid w:val="00B85A77"/>
    <w:rsid w:val="00B94776"/>
    <w:rsid w:val="00B96703"/>
    <w:rsid w:val="00BA3B44"/>
    <w:rsid w:val="00BC0A72"/>
    <w:rsid w:val="00BD380D"/>
    <w:rsid w:val="00BE4C4B"/>
    <w:rsid w:val="00BF6868"/>
    <w:rsid w:val="00C06DB4"/>
    <w:rsid w:val="00C248F4"/>
    <w:rsid w:val="00C25FCE"/>
    <w:rsid w:val="00C362BB"/>
    <w:rsid w:val="00C368D3"/>
    <w:rsid w:val="00C373A7"/>
    <w:rsid w:val="00C40C89"/>
    <w:rsid w:val="00C433CC"/>
    <w:rsid w:val="00C6228D"/>
    <w:rsid w:val="00C66322"/>
    <w:rsid w:val="00C66ACA"/>
    <w:rsid w:val="00C73520"/>
    <w:rsid w:val="00C80CA7"/>
    <w:rsid w:val="00C917F9"/>
    <w:rsid w:val="00C932E6"/>
    <w:rsid w:val="00C941C4"/>
    <w:rsid w:val="00CB50CC"/>
    <w:rsid w:val="00CD28DD"/>
    <w:rsid w:val="00CE2538"/>
    <w:rsid w:val="00D05830"/>
    <w:rsid w:val="00D15231"/>
    <w:rsid w:val="00D27141"/>
    <w:rsid w:val="00D3148F"/>
    <w:rsid w:val="00D45041"/>
    <w:rsid w:val="00D50D27"/>
    <w:rsid w:val="00D52F6F"/>
    <w:rsid w:val="00D677F2"/>
    <w:rsid w:val="00D810EC"/>
    <w:rsid w:val="00D81390"/>
    <w:rsid w:val="00D9013E"/>
    <w:rsid w:val="00DE5700"/>
    <w:rsid w:val="00DF1893"/>
    <w:rsid w:val="00E04866"/>
    <w:rsid w:val="00E115B2"/>
    <w:rsid w:val="00E21537"/>
    <w:rsid w:val="00E23B3E"/>
    <w:rsid w:val="00E250DF"/>
    <w:rsid w:val="00E26612"/>
    <w:rsid w:val="00E32C90"/>
    <w:rsid w:val="00E33AF9"/>
    <w:rsid w:val="00E3757B"/>
    <w:rsid w:val="00E4388C"/>
    <w:rsid w:val="00E4547C"/>
    <w:rsid w:val="00E55AA5"/>
    <w:rsid w:val="00E62685"/>
    <w:rsid w:val="00E7394C"/>
    <w:rsid w:val="00E8383A"/>
    <w:rsid w:val="00E868C0"/>
    <w:rsid w:val="00E92C80"/>
    <w:rsid w:val="00E93BF4"/>
    <w:rsid w:val="00ED42F0"/>
    <w:rsid w:val="00F35642"/>
    <w:rsid w:val="00F40002"/>
    <w:rsid w:val="00F439BF"/>
    <w:rsid w:val="00F4489C"/>
    <w:rsid w:val="00F51A08"/>
    <w:rsid w:val="00F54F5A"/>
    <w:rsid w:val="00F77A09"/>
    <w:rsid w:val="00F80104"/>
    <w:rsid w:val="00F81A87"/>
    <w:rsid w:val="00F825CC"/>
    <w:rsid w:val="00FA7601"/>
    <w:rsid w:val="00FB26B1"/>
    <w:rsid w:val="00FB336C"/>
    <w:rsid w:val="00FB4DDA"/>
    <w:rsid w:val="00FC2681"/>
    <w:rsid w:val="00FC5062"/>
    <w:rsid w:val="00FC5785"/>
    <w:rsid w:val="00FE3407"/>
    <w:rsid w:val="00FE6F18"/>
    <w:rsid w:val="00FF16AA"/>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055F"/>
  <w15:docId w15:val="{AAB7C1CD-B1F5-4FA4-9472-A46DA5F2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5A5A5A"/>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A5"/>
  </w:style>
  <w:style w:type="paragraph" w:styleId="Heading1">
    <w:name w:val="heading 1"/>
    <w:basedOn w:val="Normal"/>
    <w:next w:val="Normal"/>
    <w:link w:val="Heading1Char"/>
    <w:uiPriority w:val="9"/>
    <w:qFormat/>
    <w:pPr>
      <w:spacing w:before="400" w:after="60" w:line="240" w:lineRule="auto"/>
      <w:contextualSpacing/>
      <w:outlineLvl w:val="0"/>
    </w:pPr>
    <w:rPr>
      <w:rFonts w:ascii="Cambria" w:eastAsia="Cambria" w:hAnsi="Cambria" w:cs="Cambria"/>
      <w:smallCaps/>
      <w:color w:val="0F243E"/>
      <w:sz w:val="32"/>
      <w:szCs w:val="32"/>
    </w:rPr>
  </w:style>
  <w:style w:type="paragraph" w:styleId="Heading2">
    <w:name w:val="heading 2"/>
    <w:basedOn w:val="Normal"/>
    <w:next w:val="Normal"/>
    <w:uiPriority w:val="9"/>
    <w:unhideWhenUsed/>
    <w:qFormat/>
    <w:pPr>
      <w:spacing w:before="120" w:after="60" w:line="240" w:lineRule="auto"/>
      <w:contextualSpacing/>
      <w:outlineLvl w:val="1"/>
    </w:pPr>
    <w:rPr>
      <w:rFonts w:ascii="Cambria" w:eastAsia="Cambria" w:hAnsi="Cambria" w:cs="Cambria"/>
      <w:smallCaps/>
      <w:color w:val="17365D"/>
      <w:sz w:val="28"/>
      <w:szCs w:val="28"/>
    </w:rPr>
  </w:style>
  <w:style w:type="paragraph" w:styleId="Heading3">
    <w:name w:val="heading 3"/>
    <w:basedOn w:val="Normal"/>
    <w:next w:val="Normal"/>
    <w:link w:val="Heading3Char"/>
    <w:uiPriority w:val="9"/>
    <w:unhideWhenUsed/>
    <w:qFormat/>
    <w:pPr>
      <w:spacing w:before="120" w:after="60" w:line="240" w:lineRule="auto"/>
      <w:contextualSpacing/>
      <w:outlineLvl w:val="2"/>
    </w:pPr>
    <w:rPr>
      <w:rFonts w:ascii="Cambria" w:eastAsia="Cambria" w:hAnsi="Cambria" w:cs="Cambria"/>
      <w:smallCaps/>
      <w:color w:val="1F497D"/>
      <w:sz w:val="24"/>
      <w:szCs w:val="24"/>
    </w:rPr>
  </w:style>
  <w:style w:type="paragraph" w:styleId="Heading4">
    <w:name w:val="heading 4"/>
    <w:basedOn w:val="Normal"/>
    <w:next w:val="Normal"/>
    <w:uiPriority w:val="9"/>
    <w:semiHidden/>
    <w:unhideWhenUsed/>
    <w:qFormat/>
    <w:pPr>
      <w:pBdr>
        <w:bottom w:val="single" w:sz="4" w:space="1" w:color="71A0DC"/>
      </w:pBdr>
      <w:spacing w:before="200" w:after="100" w:line="240" w:lineRule="auto"/>
      <w:contextualSpacing/>
      <w:outlineLvl w:val="3"/>
    </w:pPr>
    <w:rPr>
      <w:rFonts w:ascii="Cambria" w:eastAsia="Cambria" w:hAnsi="Cambria" w:cs="Cambria"/>
      <w:b/>
      <w:smallCaps/>
      <w:color w:val="3071C3"/>
    </w:rPr>
  </w:style>
  <w:style w:type="paragraph" w:styleId="Heading5">
    <w:name w:val="heading 5"/>
    <w:basedOn w:val="Normal"/>
    <w:next w:val="Normal"/>
    <w:uiPriority w:val="9"/>
    <w:semiHidden/>
    <w:unhideWhenUsed/>
    <w:qFormat/>
    <w:pPr>
      <w:pBdr>
        <w:bottom w:val="single" w:sz="4" w:space="1" w:color="548DD4"/>
      </w:pBdr>
      <w:spacing w:before="200" w:after="100" w:line="240" w:lineRule="auto"/>
      <w:contextualSpacing/>
      <w:outlineLvl w:val="4"/>
    </w:pPr>
    <w:rPr>
      <w:rFonts w:ascii="Cambria" w:eastAsia="Cambria" w:hAnsi="Cambria" w:cs="Cambria"/>
      <w:smallCaps/>
      <w:color w:val="3071C3"/>
    </w:rPr>
  </w:style>
  <w:style w:type="paragraph" w:styleId="Heading6">
    <w:name w:val="heading 6"/>
    <w:basedOn w:val="Normal"/>
    <w:next w:val="Normal"/>
    <w:uiPriority w:val="9"/>
    <w:semiHidden/>
    <w:unhideWhenUsed/>
    <w:qFormat/>
    <w:pPr>
      <w:pBdr>
        <w:bottom w:val="dotted" w:sz="8" w:space="1" w:color="938953"/>
      </w:pBdr>
      <w:spacing w:before="200" w:after="100"/>
      <w:contextualSpacing/>
      <w:outlineLvl w:val="5"/>
    </w:pPr>
    <w:rPr>
      <w:rFonts w:ascii="Cambria" w:eastAsia="Cambria" w:hAnsi="Cambria" w:cs="Cambria"/>
      <w:smallCaps/>
      <w:color w:val="938953"/>
    </w:rPr>
  </w:style>
  <w:style w:type="paragraph" w:styleId="Heading7">
    <w:name w:val="heading 7"/>
    <w:basedOn w:val="Normal"/>
    <w:next w:val="Normal"/>
    <w:link w:val="Heading7Char"/>
    <w:uiPriority w:val="9"/>
    <w:unhideWhenUsed/>
    <w:qFormat/>
    <w:rsid w:val="00D7544F"/>
    <w:pPr>
      <w:keepNext/>
      <w:keepLines/>
      <w:spacing w:before="40" w:after="0"/>
      <w:outlineLvl w:val="6"/>
    </w:pPr>
    <w:rPr>
      <w:rFonts w:asciiTheme="majorHAnsi" w:eastAsiaTheme="majorEastAsia" w:hAnsiTheme="majorHAnsi" w:cstheme="majorBidi"/>
      <w:i/>
      <w:iCs/>
      <w:color w:val="6A1E04" w:themeColor="accent1" w:themeShade="7F"/>
    </w:rPr>
  </w:style>
  <w:style w:type="paragraph" w:styleId="Heading8">
    <w:name w:val="heading 8"/>
    <w:basedOn w:val="Normal"/>
    <w:next w:val="Normal"/>
    <w:link w:val="Heading8Char"/>
    <w:uiPriority w:val="9"/>
    <w:unhideWhenUsed/>
    <w:qFormat/>
    <w:rsid w:val="00D7544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ind w:left="0" w:firstLine="2160"/>
      <w:contextualSpacing/>
    </w:pPr>
    <w:rPr>
      <w:rFonts w:ascii="Cambria" w:eastAsia="Cambria" w:hAnsi="Cambria" w:cs="Cambria"/>
      <w:smallCaps/>
      <w:color w:val="17365D"/>
      <w:sz w:val="72"/>
      <w:szCs w:val="72"/>
    </w:rPr>
  </w:style>
  <w:style w:type="paragraph" w:styleId="Subtitle">
    <w:name w:val="Subtitle"/>
    <w:basedOn w:val="Normal"/>
    <w:next w:val="Normal"/>
    <w:uiPriority w:val="11"/>
    <w:qFormat/>
    <w:pPr>
      <w:pBdr>
        <w:top w:val="nil"/>
        <w:left w:val="nil"/>
        <w:bottom w:val="nil"/>
        <w:right w:val="nil"/>
        <w:between w:val="nil"/>
      </w:pBdr>
      <w:spacing w:after="600" w:line="240" w:lineRule="auto"/>
      <w:ind w:left="0" w:firstLine="2160"/>
    </w:pPr>
    <w:rPr>
      <w:smallCaps/>
      <w:color w:val="938953"/>
      <w:sz w:val="28"/>
      <w:szCs w:val="28"/>
    </w:rPr>
  </w:style>
  <w:style w:type="character" w:styleId="Hyperlink">
    <w:name w:val="Hyperlink"/>
    <w:basedOn w:val="DefaultParagraphFont"/>
    <w:uiPriority w:val="99"/>
    <w:unhideWhenUsed/>
    <w:rsid w:val="00707219"/>
    <w:rPr>
      <w:color w:val="C4D6A4" w:themeColor="hyperlink"/>
      <w:u w:val="single"/>
    </w:rPr>
  </w:style>
  <w:style w:type="paragraph" w:styleId="NoSpacing">
    <w:name w:val="No Spacing"/>
    <w:uiPriority w:val="1"/>
    <w:qFormat/>
    <w:rsid w:val="00230288"/>
    <w:pPr>
      <w:spacing w:after="0" w:line="240" w:lineRule="auto"/>
    </w:pPr>
  </w:style>
  <w:style w:type="paragraph" w:styleId="BalloonText">
    <w:name w:val="Balloon Text"/>
    <w:basedOn w:val="Normal"/>
    <w:link w:val="BalloonTextChar"/>
    <w:uiPriority w:val="99"/>
    <w:semiHidden/>
    <w:unhideWhenUsed/>
    <w:rsid w:val="0002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63"/>
    <w:rPr>
      <w:rFonts w:ascii="Tahoma" w:hAnsi="Tahoma" w:cs="Tahoma"/>
      <w:sz w:val="16"/>
      <w:szCs w:val="16"/>
    </w:rPr>
  </w:style>
  <w:style w:type="character" w:customStyle="1" w:styleId="Heading7Char">
    <w:name w:val="Heading 7 Char"/>
    <w:basedOn w:val="DefaultParagraphFont"/>
    <w:link w:val="Heading7"/>
    <w:uiPriority w:val="9"/>
    <w:rsid w:val="00D7544F"/>
    <w:rPr>
      <w:rFonts w:asciiTheme="majorHAnsi" w:eastAsiaTheme="majorEastAsia" w:hAnsiTheme="majorHAnsi" w:cstheme="majorBidi"/>
      <w:i/>
      <w:iCs/>
      <w:color w:val="6A1E04" w:themeColor="accent1" w:themeShade="7F"/>
    </w:rPr>
  </w:style>
  <w:style w:type="character" w:customStyle="1" w:styleId="Heading8Char">
    <w:name w:val="Heading 8 Char"/>
    <w:basedOn w:val="DefaultParagraphFont"/>
    <w:link w:val="Heading8"/>
    <w:uiPriority w:val="9"/>
    <w:rsid w:val="00D7544F"/>
    <w:rPr>
      <w:rFonts w:asciiTheme="majorHAnsi" w:eastAsiaTheme="majorEastAsia" w:hAnsiTheme="majorHAnsi" w:cstheme="majorBidi"/>
      <w:color w:val="272727" w:themeColor="text1" w:themeTint="D8"/>
      <w:sz w:val="21"/>
      <w:szCs w:val="21"/>
    </w:rPr>
  </w:style>
  <w:style w:type="character" w:customStyle="1" w:styleId="UnresolvedMention1">
    <w:name w:val="Unresolved Mention1"/>
    <w:basedOn w:val="DefaultParagraphFont"/>
    <w:uiPriority w:val="99"/>
    <w:semiHidden/>
    <w:unhideWhenUsed/>
    <w:rsid w:val="00BB405F"/>
    <w:rPr>
      <w:color w:val="605E5C"/>
      <w:shd w:val="clear" w:color="auto" w:fill="E1DFDD"/>
    </w:rPr>
  </w:style>
  <w:style w:type="character" w:customStyle="1" w:styleId="Heading1Char">
    <w:name w:val="Heading 1 Char"/>
    <w:basedOn w:val="DefaultParagraphFont"/>
    <w:link w:val="Heading1"/>
    <w:rsid w:val="000F5C0A"/>
    <w:rPr>
      <w:rFonts w:ascii="Cambria" w:eastAsia="Cambria" w:hAnsi="Cambria" w:cs="Cambria"/>
      <w:smallCaps/>
      <w:color w:val="0F243E"/>
      <w:sz w:val="32"/>
      <w:szCs w:val="32"/>
    </w:rPr>
  </w:style>
  <w:style w:type="character" w:customStyle="1" w:styleId="Heading3Char">
    <w:name w:val="Heading 3 Char"/>
    <w:basedOn w:val="DefaultParagraphFont"/>
    <w:link w:val="Heading3"/>
    <w:rsid w:val="000F5C0A"/>
    <w:rPr>
      <w:rFonts w:ascii="Cambria" w:eastAsia="Cambria" w:hAnsi="Cambria" w:cs="Cambria"/>
      <w:smallCaps/>
      <w:color w:val="1F497D"/>
      <w:sz w:val="24"/>
      <w:szCs w:val="24"/>
    </w:rPr>
  </w:style>
  <w:style w:type="character" w:customStyle="1" w:styleId="TitleChar">
    <w:name w:val="Title Char"/>
    <w:basedOn w:val="DefaultParagraphFont"/>
    <w:link w:val="Title"/>
    <w:rsid w:val="000F5C0A"/>
    <w:rPr>
      <w:rFonts w:ascii="Cambria" w:eastAsia="Cambria" w:hAnsi="Cambria" w:cs="Cambria"/>
      <w:smallCaps/>
      <w:color w:val="17365D"/>
      <w:sz w:val="72"/>
      <w:szCs w:val="72"/>
    </w:rPr>
  </w:style>
  <w:style w:type="paragraph" w:customStyle="1" w:styleId="default">
    <w:name w:val="default"/>
    <w:basedOn w:val="Normal"/>
    <w:rsid w:val="000123C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0123C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22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BA"/>
  </w:style>
  <w:style w:type="paragraph" w:styleId="Footer">
    <w:name w:val="footer"/>
    <w:basedOn w:val="Normal"/>
    <w:link w:val="FooterChar"/>
    <w:uiPriority w:val="99"/>
    <w:unhideWhenUsed/>
    <w:rsid w:val="00226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62015">
      <w:bodyDiv w:val="1"/>
      <w:marLeft w:val="0"/>
      <w:marRight w:val="0"/>
      <w:marTop w:val="0"/>
      <w:marBottom w:val="0"/>
      <w:divBdr>
        <w:top w:val="none" w:sz="0" w:space="0" w:color="auto"/>
        <w:left w:val="none" w:sz="0" w:space="0" w:color="auto"/>
        <w:bottom w:val="none" w:sz="0" w:space="0" w:color="auto"/>
        <w:right w:val="none" w:sz="0" w:space="0" w:color="auto"/>
      </w:divBdr>
    </w:div>
    <w:div w:id="169503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SU RGB 2018">
      <a:dk1>
        <a:sysClr val="windowText" lastClr="000000"/>
      </a:dk1>
      <a:lt1>
        <a:sysClr val="window" lastClr="FFFFFF"/>
      </a:lt1>
      <a:dk2>
        <a:srgbClr val="8E9089"/>
      </a:dk2>
      <a:lt2>
        <a:srgbClr val="B7A99A"/>
      </a:lt2>
      <a:accent1>
        <a:srgbClr val="D73F09"/>
      </a:accent1>
      <a:accent2>
        <a:srgbClr val="00859B"/>
      </a:accent2>
      <a:accent3>
        <a:srgbClr val="B8DDE1"/>
      </a:accent3>
      <a:accent4>
        <a:srgbClr val="FFB500"/>
      </a:accent4>
      <a:accent5>
        <a:srgbClr val="FDD26E"/>
      </a:accent5>
      <a:accent6>
        <a:srgbClr val="4A773C"/>
      </a:accent6>
      <a:hlink>
        <a:srgbClr val="C4D6A4"/>
      </a:hlink>
      <a:folHlink>
        <a:srgbClr val="7A685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IekF4SNEam2jfNItlGdma1H7A==">AMUW2mUTme0ap6epNnKvucnAOB7rJ4+c1X/WxXNAa8CwUhZyeRMOEdE7PA8nPJfXr2dgND/fSZKpZS6UM8mHQ5vhk2Bx9LI64Hu9xrIdoYXhyyHwyRRiol1Qpnjo/NW0EqM/1sgNS1ChLO4pucX8/kf9Fi5IcG7gdS3Kq6u9AlcKgCPSMy6kYdl2z3K7QLtJUPOiC5g9Sc4ZUlSBflii+0HhrzyCe41Uc1vYxdMTbAa8VChkz0t5njnUCJyXIHq6s1k0rS7+ED4W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Betancourt-Alicia</dc:creator>
  <cp:lastModifiedBy>Dean Solomon</cp:lastModifiedBy>
  <cp:revision>15</cp:revision>
  <cp:lastPrinted>2025-04-12T20:00:00Z</cp:lastPrinted>
  <dcterms:created xsi:type="dcterms:W3CDTF">2025-03-29T13:50:00Z</dcterms:created>
  <dcterms:modified xsi:type="dcterms:W3CDTF">2025-05-18T19:05:00Z</dcterms:modified>
</cp:coreProperties>
</file>